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79FD" w14:textId="6C2879DC" w:rsidR="00E061E2" w:rsidRDefault="003565A7" w:rsidP="00F36D95">
      <w:pPr>
        <w:jc w:val="center"/>
        <w:rPr>
          <w:b/>
          <w:bCs/>
          <w:sz w:val="24"/>
          <w:szCs w:val="24"/>
        </w:rPr>
      </w:pPr>
      <w:r>
        <w:rPr>
          <w:b/>
          <w:bCs/>
          <w:sz w:val="24"/>
          <w:szCs w:val="24"/>
        </w:rPr>
        <w:t>AANPAK</w:t>
      </w:r>
      <w:r w:rsidR="00B20470">
        <w:rPr>
          <w:b/>
          <w:bCs/>
          <w:sz w:val="24"/>
          <w:szCs w:val="24"/>
        </w:rPr>
        <w:t xml:space="preserve"> </w:t>
      </w:r>
      <w:r w:rsidR="005D500F">
        <w:rPr>
          <w:b/>
          <w:bCs/>
          <w:sz w:val="24"/>
          <w:szCs w:val="24"/>
        </w:rPr>
        <w:t>‘</w:t>
      </w:r>
      <w:r w:rsidR="00B20470">
        <w:rPr>
          <w:b/>
          <w:bCs/>
          <w:sz w:val="24"/>
          <w:szCs w:val="24"/>
        </w:rPr>
        <w:t>DEMAD</w:t>
      </w:r>
      <w:r w:rsidR="005D500F">
        <w:rPr>
          <w:b/>
          <w:bCs/>
          <w:sz w:val="24"/>
          <w:szCs w:val="24"/>
        </w:rPr>
        <w:t>’</w:t>
      </w:r>
      <w:r w:rsidR="00F36D95">
        <w:rPr>
          <w:b/>
          <w:bCs/>
          <w:sz w:val="24"/>
          <w:szCs w:val="24"/>
        </w:rPr>
        <w:t xml:space="preserve"> </w:t>
      </w:r>
      <w:r w:rsidR="00593F2C">
        <w:rPr>
          <w:b/>
          <w:bCs/>
          <w:sz w:val="24"/>
          <w:szCs w:val="24"/>
        </w:rPr>
        <w:t>- traject</w:t>
      </w:r>
    </w:p>
    <w:p w14:paraId="4324BD6D" w14:textId="746449C5" w:rsidR="00FC5392" w:rsidRPr="00593F2C" w:rsidRDefault="00593F2C" w:rsidP="00631A22">
      <w:pPr>
        <w:jc w:val="center"/>
        <w:rPr>
          <w:b/>
          <w:bCs/>
          <w:i/>
          <w:iCs/>
          <w:sz w:val="24"/>
          <w:szCs w:val="24"/>
        </w:rPr>
      </w:pPr>
      <w:r w:rsidRPr="00593F2C">
        <w:rPr>
          <w:b/>
          <w:bCs/>
          <w:i/>
          <w:iCs/>
          <w:sz w:val="24"/>
          <w:szCs w:val="24"/>
        </w:rPr>
        <w:t>Startnota en vragenlijst data-specialisten</w:t>
      </w:r>
    </w:p>
    <w:p w14:paraId="1F510138" w14:textId="77777777" w:rsidR="002F329F" w:rsidRDefault="002F329F" w:rsidP="00B20470">
      <w:pPr>
        <w:rPr>
          <w:b/>
          <w:bCs/>
          <w:sz w:val="24"/>
          <w:szCs w:val="24"/>
        </w:rPr>
      </w:pPr>
    </w:p>
    <w:p w14:paraId="264B38B6" w14:textId="7F691AC9" w:rsidR="00FC5392" w:rsidRDefault="00FC5392" w:rsidP="00B64121">
      <w:pPr>
        <w:pStyle w:val="Lijstalinea"/>
        <w:numPr>
          <w:ilvl w:val="0"/>
          <w:numId w:val="9"/>
        </w:numPr>
        <w:rPr>
          <w:b/>
          <w:bCs/>
          <w:sz w:val="24"/>
          <w:szCs w:val="24"/>
        </w:rPr>
      </w:pPr>
      <w:r>
        <w:rPr>
          <w:b/>
          <w:bCs/>
          <w:sz w:val="24"/>
          <w:szCs w:val="24"/>
        </w:rPr>
        <w:t>Context</w:t>
      </w:r>
    </w:p>
    <w:p w14:paraId="059C133C" w14:textId="5975C6F5" w:rsidR="00805F4A" w:rsidRDefault="00805F4A" w:rsidP="009C6065">
      <w:pPr>
        <w:pStyle w:val="Default"/>
        <w:jc w:val="both"/>
        <w:rPr>
          <w:rFonts w:asciiTheme="minorHAnsi" w:hAnsiTheme="minorHAnsi"/>
        </w:rPr>
      </w:pPr>
      <w:r w:rsidRPr="00805F4A">
        <w:rPr>
          <w:rFonts w:asciiTheme="minorHAnsi" w:hAnsiTheme="minorHAnsi"/>
        </w:rPr>
        <w:t>Begin</w:t>
      </w:r>
      <w:r w:rsidR="006745B1" w:rsidRPr="00805F4A">
        <w:rPr>
          <w:rFonts w:asciiTheme="minorHAnsi" w:hAnsiTheme="minorHAnsi"/>
        </w:rPr>
        <w:t xml:space="preserve"> 2018 kwamen een aantal </w:t>
      </w:r>
      <w:r w:rsidR="00BD1E90">
        <w:rPr>
          <w:rFonts w:asciiTheme="minorHAnsi" w:hAnsiTheme="minorHAnsi"/>
        </w:rPr>
        <w:t xml:space="preserve">lokale </w:t>
      </w:r>
      <w:r w:rsidR="006745B1" w:rsidRPr="00805F4A">
        <w:rPr>
          <w:rFonts w:asciiTheme="minorHAnsi" w:hAnsiTheme="minorHAnsi"/>
        </w:rPr>
        <w:t xml:space="preserve">besturen, </w:t>
      </w:r>
      <w:r w:rsidR="00B974EA">
        <w:rPr>
          <w:rFonts w:asciiTheme="minorHAnsi" w:hAnsiTheme="minorHAnsi"/>
        </w:rPr>
        <w:t xml:space="preserve">mede </w:t>
      </w:r>
      <w:r w:rsidR="006745B1" w:rsidRPr="00805F4A">
        <w:rPr>
          <w:rFonts w:asciiTheme="minorHAnsi" w:hAnsiTheme="minorHAnsi"/>
        </w:rPr>
        <w:t xml:space="preserve">op initiatief van </w:t>
      </w:r>
      <w:r w:rsidR="00406938" w:rsidRPr="00805F4A">
        <w:rPr>
          <w:rFonts w:asciiTheme="minorHAnsi" w:hAnsiTheme="minorHAnsi"/>
        </w:rPr>
        <w:t xml:space="preserve">Wim </w:t>
      </w:r>
      <w:proofErr w:type="spellStart"/>
      <w:r w:rsidR="00406938" w:rsidRPr="00805F4A">
        <w:rPr>
          <w:rFonts w:asciiTheme="minorHAnsi" w:hAnsiTheme="minorHAnsi"/>
        </w:rPr>
        <w:t>Leerman</w:t>
      </w:r>
      <w:proofErr w:type="spellEnd"/>
      <w:r w:rsidR="006745B1" w:rsidRPr="00805F4A">
        <w:rPr>
          <w:rFonts w:asciiTheme="minorHAnsi" w:hAnsiTheme="minorHAnsi"/>
        </w:rPr>
        <w:t xml:space="preserve"> (</w:t>
      </w:r>
      <w:r w:rsidR="00406938" w:rsidRPr="00805F4A">
        <w:rPr>
          <w:rFonts w:asciiTheme="minorHAnsi" w:hAnsiTheme="minorHAnsi"/>
        </w:rPr>
        <w:t>AD van Aalst</w:t>
      </w:r>
      <w:r w:rsidR="006745B1" w:rsidRPr="00805F4A">
        <w:rPr>
          <w:rFonts w:asciiTheme="minorHAnsi" w:hAnsiTheme="minorHAnsi"/>
        </w:rPr>
        <w:t xml:space="preserve">), bijeen voor </w:t>
      </w:r>
      <w:r w:rsidR="00406938" w:rsidRPr="00805F4A">
        <w:rPr>
          <w:rFonts w:asciiTheme="minorHAnsi" w:hAnsiTheme="minorHAnsi"/>
        </w:rPr>
        <w:t xml:space="preserve">een denkoefening </w:t>
      </w:r>
      <w:r w:rsidR="006745B1" w:rsidRPr="00805F4A">
        <w:rPr>
          <w:rFonts w:asciiTheme="minorHAnsi" w:hAnsiTheme="minorHAnsi"/>
        </w:rPr>
        <w:t xml:space="preserve">over </w:t>
      </w:r>
      <w:r w:rsidR="002B0CAE">
        <w:rPr>
          <w:rFonts w:asciiTheme="minorHAnsi" w:hAnsiTheme="minorHAnsi"/>
        </w:rPr>
        <w:t>‘</w:t>
      </w:r>
      <w:r w:rsidR="006745B1" w:rsidRPr="00805F4A">
        <w:rPr>
          <w:rFonts w:asciiTheme="minorHAnsi" w:hAnsiTheme="minorHAnsi"/>
        </w:rPr>
        <w:t>DEMAD</w:t>
      </w:r>
      <w:r w:rsidR="002B0CAE">
        <w:rPr>
          <w:rFonts w:asciiTheme="minorHAnsi" w:hAnsiTheme="minorHAnsi"/>
        </w:rPr>
        <w:t>’ (</w:t>
      </w:r>
      <w:r w:rsidR="002B0CAE" w:rsidRPr="002B0CAE">
        <w:rPr>
          <w:rFonts w:asciiTheme="minorHAnsi" w:hAnsiTheme="minorHAnsi"/>
          <w:i/>
          <w:iCs/>
        </w:rPr>
        <w:t>Duurzaamheids- en effectiviteitsmeter Maatschappelijke Dienstverlening</w:t>
      </w:r>
      <w:r w:rsidR="002B0CAE">
        <w:rPr>
          <w:rFonts w:asciiTheme="minorHAnsi" w:hAnsiTheme="minorHAnsi"/>
        </w:rPr>
        <w:t>)</w:t>
      </w:r>
      <w:r w:rsidR="006745B1" w:rsidRPr="00805F4A">
        <w:rPr>
          <w:rFonts w:asciiTheme="minorHAnsi" w:hAnsiTheme="minorHAnsi"/>
        </w:rPr>
        <w:t xml:space="preserve">. De uitgangsvraag was hoe </w:t>
      </w:r>
      <w:r w:rsidR="00FF0B2F">
        <w:rPr>
          <w:rFonts w:asciiTheme="minorHAnsi" w:hAnsiTheme="minorHAnsi"/>
        </w:rPr>
        <w:t xml:space="preserve">de betrokken besturen </w:t>
      </w:r>
      <w:r w:rsidRPr="00805F4A">
        <w:rPr>
          <w:rFonts w:asciiTheme="minorHAnsi" w:hAnsiTheme="minorHAnsi"/>
        </w:rPr>
        <w:t xml:space="preserve">de </w:t>
      </w:r>
      <w:r w:rsidR="006745B1" w:rsidRPr="00805F4A">
        <w:rPr>
          <w:rFonts w:asciiTheme="minorHAnsi" w:hAnsiTheme="minorHAnsi"/>
        </w:rPr>
        <w:t>duurza</w:t>
      </w:r>
      <w:r w:rsidRPr="00805F4A">
        <w:rPr>
          <w:rFonts w:asciiTheme="minorHAnsi" w:hAnsiTheme="minorHAnsi"/>
        </w:rPr>
        <w:t>amheid en</w:t>
      </w:r>
      <w:r w:rsidR="006745B1" w:rsidRPr="00805F4A">
        <w:rPr>
          <w:rFonts w:asciiTheme="minorHAnsi" w:hAnsiTheme="minorHAnsi"/>
        </w:rPr>
        <w:t xml:space="preserve"> effectiviteit</w:t>
      </w:r>
      <w:r w:rsidRPr="00805F4A">
        <w:rPr>
          <w:rFonts w:asciiTheme="minorHAnsi" w:hAnsiTheme="minorHAnsi"/>
        </w:rPr>
        <w:t xml:space="preserve"> </w:t>
      </w:r>
      <w:r w:rsidR="006745B1" w:rsidRPr="00805F4A">
        <w:rPr>
          <w:rFonts w:asciiTheme="minorHAnsi" w:hAnsiTheme="minorHAnsi"/>
        </w:rPr>
        <w:t>van de maatschappelijke dienstverlening</w:t>
      </w:r>
      <w:r w:rsidRPr="00805F4A">
        <w:rPr>
          <w:rFonts w:asciiTheme="minorHAnsi" w:hAnsiTheme="minorHAnsi"/>
        </w:rPr>
        <w:t xml:space="preserve"> kunnen meten.  De doelstelling was het opzetten van een meetmethodiek voor de maatschappelijke dienstverlening binnen de Sociale dienst</w:t>
      </w:r>
      <w:r w:rsidR="00F67002">
        <w:rPr>
          <w:rFonts w:asciiTheme="minorHAnsi" w:hAnsiTheme="minorHAnsi"/>
        </w:rPr>
        <w:t>en</w:t>
      </w:r>
      <w:r w:rsidRPr="00805F4A">
        <w:rPr>
          <w:rFonts w:asciiTheme="minorHAnsi" w:hAnsiTheme="minorHAnsi"/>
        </w:rPr>
        <w:t xml:space="preserve"> die toelaat om op basis van geobjectiveerde data naar de eigen werking te kijken en te benchmarken</w:t>
      </w:r>
      <w:r>
        <w:rPr>
          <w:rFonts w:asciiTheme="minorHAnsi" w:hAnsiTheme="minorHAnsi"/>
        </w:rPr>
        <w:t xml:space="preserve"> met andere besturen</w:t>
      </w:r>
      <w:r w:rsidR="00F67002">
        <w:rPr>
          <w:rFonts w:asciiTheme="minorHAnsi" w:hAnsiTheme="minorHAnsi"/>
        </w:rPr>
        <w:t>, met het</w:t>
      </w:r>
      <w:r w:rsidR="007E76B6">
        <w:rPr>
          <w:rFonts w:asciiTheme="minorHAnsi" w:hAnsiTheme="minorHAnsi"/>
        </w:rPr>
        <w:t xml:space="preserve"> oog op</w:t>
      </w:r>
      <w:r w:rsidRPr="00805F4A">
        <w:rPr>
          <w:rFonts w:asciiTheme="minorHAnsi" w:hAnsiTheme="minorHAnsi"/>
        </w:rPr>
        <w:t xml:space="preserve"> leren van elkaar en</w:t>
      </w:r>
      <w:r w:rsidR="007E76B6">
        <w:rPr>
          <w:rFonts w:asciiTheme="minorHAnsi" w:hAnsiTheme="minorHAnsi"/>
        </w:rPr>
        <w:t xml:space="preserve"> de uitwisseling van</w:t>
      </w:r>
      <w:r w:rsidRPr="00805F4A">
        <w:rPr>
          <w:rFonts w:asciiTheme="minorHAnsi" w:hAnsiTheme="minorHAnsi"/>
        </w:rPr>
        <w:t xml:space="preserve"> </w:t>
      </w:r>
      <w:proofErr w:type="spellStart"/>
      <w:r w:rsidRPr="00805F4A">
        <w:rPr>
          <w:rFonts w:asciiTheme="minorHAnsi" w:hAnsiTheme="minorHAnsi"/>
        </w:rPr>
        <w:t>good</w:t>
      </w:r>
      <w:proofErr w:type="spellEnd"/>
      <w:r w:rsidRPr="00805F4A">
        <w:rPr>
          <w:rFonts w:asciiTheme="minorHAnsi" w:hAnsiTheme="minorHAnsi"/>
        </w:rPr>
        <w:t xml:space="preserve"> </w:t>
      </w:r>
      <w:proofErr w:type="spellStart"/>
      <w:r w:rsidRPr="00805F4A">
        <w:rPr>
          <w:rFonts w:asciiTheme="minorHAnsi" w:hAnsiTheme="minorHAnsi"/>
        </w:rPr>
        <w:t>practices</w:t>
      </w:r>
      <w:proofErr w:type="spellEnd"/>
      <w:r w:rsidRPr="00805F4A">
        <w:rPr>
          <w:rFonts w:asciiTheme="minorHAnsi" w:hAnsiTheme="minorHAnsi"/>
        </w:rPr>
        <w:t xml:space="preserve">. </w:t>
      </w:r>
      <w:r w:rsidR="00497827">
        <w:rPr>
          <w:rFonts w:asciiTheme="minorHAnsi" w:hAnsiTheme="minorHAnsi"/>
        </w:rPr>
        <w:t xml:space="preserve">Nadien werden testcases </w:t>
      </w:r>
      <w:r w:rsidR="00F67002">
        <w:rPr>
          <w:rFonts w:asciiTheme="minorHAnsi" w:hAnsiTheme="minorHAnsi"/>
        </w:rPr>
        <w:t>binnen het domein</w:t>
      </w:r>
      <w:r w:rsidR="00BA0FD3">
        <w:rPr>
          <w:rFonts w:asciiTheme="minorHAnsi" w:hAnsiTheme="minorHAnsi"/>
        </w:rPr>
        <w:t xml:space="preserve"> ‘activering’ </w:t>
      </w:r>
      <w:r w:rsidR="00497827">
        <w:rPr>
          <w:rFonts w:asciiTheme="minorHAnsi" w:hAnsiTheme="minorHAnsi"/>
        </w:rPr>
        <w:t xml:space="preserve">uitgerold in de steden Kortrijk, </w:t>
      </w:r>
      <w:r w:rsidR="00E040C3">
        <w:rPr>
          <w:rFonts w:asciiTheme="minorHAnsi" w:hAnsiTheme="minorHAnsi"/>
        </w:rPr>
        <w:t xml:space="preserve">Aalst, Turnhout, Oostende en Ninove. </w:t>
      </w:r>
      <w:r w:rsidRPr="00805F4A">
        <w:rPr>
          <w:rFonts w:asciiTheme="minorHAnsi" w:hAnsiTheme="minorHAnsi"/>
        </w:rPr>
        <w:t xml:space="preserve">In mei 2020 resulteerde deze oefening in een geïntegreerde startnota waarin </w:t>
      </w:r>
      <w:r>
        <w:rPr>
          <w:rFonts w:asciiTheme="minorHAnsi" w:hAnsiTheme="minorHAnsi"/>
        </w:rPr>
        <w:t>een theoretisch concept werd uitgewerkt a.d.h.v. meetbare ratio’s.</w:t>
      </w:r>
      <w:r w:rsidR="00E040C3" w:rsidRPr="00E040C3">
        <w:rPr>
          <w:rFonts w:asciiTheme="minorHAnsi" w:hAnsiTheme="minorHAnsi"/>
        </w:rPr>
        <w:t xml:space="preserve"> </w:t>
      </w:r>
      <w:r w:rsidR="0046454F">
        <w:rPr>
          <w:rFonts w:asciiTheme="minorHAnsi" w:hAnsiTheme="minorHAnsi"/>
        </w:rPr>
        <w:t>Tot slot</w:t>
      </w:r>
      <w:r w:rsidR="00E040C3">
        <w:rPr>
          <w:rFonts w:asciiTheme="minorHAnsi" w:hAnsiTheme="minorHAnsi"/>
        </w:rPr>
        <w:t xml:space="preserve"> werd </w:t>
      </w:r>
      <w:r w:rsidR="00664AFC">
        <w:rPr>
          <w:rFonts w:asciiTheme="minorHAnsi" w:hAnsiTheme="minorHAnsi"/>
        </w:rPr>
        <w:t>eind</w:t>
      </w:r>
      <w:r w:rsidR="00E040C3">
        <w:rPr>
          <w:rFonts w:asciiTheme="minorHAnsi" w:hAnsiTheme="minorHAnsi"/>
        </w:rPr>
        <w:t xml:space="preserve"> 2023 de opdracht gegeven aan het Kenniscentrum Vlaamse Steden om dit project </w:t>
      </w:r>
      <w:r w:rsidR="00663885">
        <w:rPr>
          <w:rFonts w:asciiTheme="minorHAnsi" w:hAnsiTheme="minorHAnsi"/>
        </w:rPr>
        <w:t>voor de centrumsteden op te nemen</w:t>
      </w:r>
      <w:r w:rsidR="00E040C3">
        <w:rPr>
          <w:rFonts w:asciiTheme="minorHAnsi" w:hAnsiTheme="minorHAnsi"/>
        </w:rPr>
        <w:t>.</w:t>
      </w:r>
    </w:p>
    <w:p w14:paraId="237CFD34" w14:textId="77777777" w:rsidR="00805F4A" w:rsidRDefault="00805F4A" w:rsidP="009C6065">
      <w:pPr>
        <w:pStyle w:val="Default"/>
        <w:jc w:val="both"/>
        <w:rPr>
          <w:rFonts w:asciiTheme="minorHAnsi" w:hAnsiTheme="minorHAnsi"/>
        </w:rPr>
      </w:pPr>
    </w:p>
    <w:p w14:paraId="76BFEE41" w14:textId="4BF2A0EF" w:rsidR="00B92EEB" w:rsidRDefault="00B92EEB" w:rsidP="009C6065">
      <w:pPr>
        <w:pStyle w:val="Default"/>
        <w:jc w:val="both"/>
        <w:rPr>
          <w:rFonts w:asciiTheme="minorHAnsi" w:hAnsiTheme="minorHAnsi"/>
        </w:rPr>
      </w:pPr>
      <w:r>
        <w:rPr>
          <w:rFonts w:asciiTheme="minorHAnsi" w:hAnsiTheme="minorHAnsi"/>
        </w:rPr>
        <w:t xml:space="preserve">In de vertaling van dit concept naar de praktijk bleek </w:t>
      </w:r>
      <w:r w:rsidR="00764AF0">
        <w:rPr>
          <w:rFonts w:asciiTheme="minorHAnsi" w:hAnsiTheme="minorHAnsi"/>
        </w:rPr>
        <w:t xml:space="preserve">o.a. </w:t>
      </w:r>
      <w:r>
        <w:rPr>
          <w:rFonts w:asciiTheme="minorHAnsi" w:hAnsiTheme="minorHAnsi"/>
        </w:rPr>
        <w:t>de toegang tot de ruwe data echter een struikelblok. Ietwat kort door de bocht kwam het er</w:t>
      </w:r>
      <w:r w:rsidR="00764AF0">
        <w:rPr>
          <w:rFonts w:asciiTheme="minorHAnsi" w:hAnsiTheme="minorHAnsi"/>
        </w:rPr>
        <w:t xml:space="preserve"> o.a. </w:t>
      </w:r>
      <w:r>
        <w:rPr>
          <w:rFonts w:asciiTheme="minorHAnsi" w:hAnsiTheme="minorHAnsi"/>
        </w:rPr>
        <w:t xml:space="preserve">op neer dat de dataset van New Horizon van </w:t>
      </w:r>
      <w:proofErr w:type="spellStart"/>
      <w:r>
        <w:rPr>
          <w:rFonts w:asciiTheme="minorHAnsi" w:hAnsiTheme="minorHAnsi"/>
        </w:rPr>
        <w:t>Cevi</w:t>
      </w:r>
      <w:proofErr w:type="spellEnd"/>
      <w:r>
        <w:rPr>
          <w:rFonts w:asciiTheme="minorHAnsi" w:hAnsiTheme="minorHAnsi"/>
        </w:rPr>
        <w:t xml:space="preserve"> te onoverzichtelijk bleek en dat de besturen die met Neptunus van </w:t>
      </w:r>
      <w:proofErr w:type="spellStart"/>
      <w:r>
        <w:rPr>
          <w:rFonts w:asciiTheme="minorHAnsi" w:hAnsiTheme="minorHAnsi"/>
        </w:rPr>
        <w:t>Cipal</w:t>
      </w:r>
      <w:proofErr w:type="spellEnd"/>
      <w:r>
        <w:rPr>
          <w:rFonts w:asciiTheme="minorHAnsi" w:hAnsiTheme="minorHAnsi"/>
        </w:rPr>
        <w:t xml:space="preserve"> werken zelfs geen rechtstreekse toegang tot hun eigen cliëntdata hadden. Laat staan dat het mogelijk was om de data uit New Horizon en Neptunus onderling te vergelijken.</w:t>
      </w:r>
      <w:r w:rsidR="000F7538">
        <w:rPr>
          <w:rFonts w:asciiTheme="minorHAnsi" w:hAnsiTheme="minorHAnsi"/>
        </w:rPr>
        <w:t xml:space="preserve"> </w:t>
      </w:r>
    </w:p>
    <w:p w14:paraId="3BAB1B46" w14:textId="77777777" w:rsidR="00B92EEB" w:rsidRDefault="00B92EEB" w:rsidP="00406938">
      <w:pPr>
        <w:pStyle w:val="Default"/>
        <w:rPr>
          <w:rFonts w:asciiTheme="minorHAnsi" w:hAnsiTheme="minorHAnsi"/>
        </w:rPr>
      </w:pPr>
    </w:p>
    <w:p w14:paraId="0FE651F4" w14:textId="342374E7" w:rsidR="003C0BAB" w:rsidRDefault="00A94131" w:rsidP="00A86264">
      <w:pPr>
        <w:pStyle w:val="Default"/>
        <w:jc w:val="both"/>
        <w:rPr>
          <w:rFonts w:asciiTheme="minorHAnsi" w:hAnsiTheme="minorHAnsi"/>
        </w:rPr>
      </w:pPr>
      <w:r>
        <w:rPr>
          <w:rFonts w:asciiTheme="minorHAnsi" w:hAnsiTheme="minorHAnsi"/>
        </w:rPr>
        <w:t xml:space="preserve">Na eerder overleg en </w:t>
      </w:r>
      <w:r w:rsidR="00CF2CA0">
        <w:rPr>
          <w:rFonts w:asciiTheme="minorHAnsi" w:hAnsiTheme="minorHAnsi"/>
        </w:rPr>
        <w:t>een stakeholderanalyse werd tijdens</w:t>
      </w:r>
      <w:r w:rsidR="003C0BAB">
        <w:rPr>
          <w:rFonts w:asciiTheme="minorHAnsi" w:hAnsiTheme="minorHAnsi"/>
        </w:rPr>
        <w:t xml:space="preserve"> </w:t>
      </w:r>
      <w:r w:rsidR="00B13F46">
        <w:rPr>
          <w:rFonts w:asciiTheme="minorHAnsi" w:hAnsiTheme="minorHAnsi"/>
        </w:rPr>
        <w:t xml:space="preserve">het overleg van de centrumsteden van </w:t>
      </w:r>
      <w:r w:rsidR="003C0BAB">
        <w:rPr>
          <w:rFonts w:asciiTheme="minorHAnsi" w:hAnsiTheme="minorHAnsi"/>
        </w:rPr>
        <w:t xml:space="preserve">20 juni 2025 </w:t>
      </w:r>
      <w:r w:rsidR="004B0949">
        <w:rPr>
          <w:rFonts w:asciiTheme="minorHAnsi" w:hAnsiTheme="minorHAnsi"/>
        </w:rPr>
        <w:t>samen met</w:t>
      </w:r>
      <w:r w:rsidR="00C25CD6">
        <w:rPr>
          <w:rFonts w:asciiTheme="minorHAnsi" w:hAnsiTheme="minorHAnsi"/>
        </w:rPr>
        <w:t xml:space="preserve"> </w:t>
      </w:r>
      <w:r w:rsidR="003C0BAB">
        <w:rPr>
          <w:rFonts w:asciiTheme="minorHAnsi" w:hAnsiTheme="minorHAnsi"/>
        </w:rPr>
        <w:t xml:space="preserve">het </w:t>
      </w:r>
      <w:r w:rsidR="004E33F7">
        <w:rPr>
          <w:rFonts w:asciiTheme="minorHAnsi" w:hAnsiTheme="minorHAnsi"/>
        </w:rPr>
        <w:t>K</w:t>
      </w:r>
      <w:r w:rsidR="003C0BAB">
        <w:rPr>
          <w:rFonts w:asciiTheme="minorHAnsi" w:hAnsiTheme="minorHAnsi"/>
        </w:rPr>
        <w:t>enniscentrum Vlaamse Steden</w:t>
      </w:r>
      <w:r w:rsidR="00DC2514">
        <w:rPr>
          <w:rFonts w:asciiTheme="minorHAnsi" w:hAnsiTheme="minorHAnsi"/>
        </w:rPr>
        <w:t xml:space="preserve"> beslist om</w:t>
      </w:r>
      <w:r w:rsidR="007C381C">
        <w:rPr>
          <w:rFonts w:asciiTheme="minorHAnsi" w:hAnsiTheme="minorHAnsi"/>
        </w:rPr>
        <w:t xml:space="preserve"> </w:t>
      </w:r>
      <w:r w:rsidR="004B0949">
        <w:rPr>
          <w:rFonts w:asciiTheme="minorHAnsi" w:hAnsiTheme="minorHAnsi"/>
        </w:rPr>
        <w:t xml:space="preserve">DEMAD </w:t>
      </w:r>
      <w:r w:rsidR="00FC6D2D">
        <w:rPr>
          <w:rFonts w:asciiTheme="minorHAnsi" w:hAnsiTheme="minorHAnsi"/>
        </w:rPr>
        <w:t>op</w:t>
      </w:r>
      <w:r w:rsidR="004B0949">
        <w:rPr>
          <w:rFonts w:asciiTheme="minorHAnsi" w:hAnsiTheme="minorHAnsi"/>
        </w:rPr>
        <w:t xml:space="preserve">nieuw </w:t>
      </w:r>
      <w:r w:rsidR="00FC6D2D">
        <w:rPr>
          <w:rFonts w:asciiTheme="minorHAnsi" w:hAnsiTheme="minorHAnsi"/>
        </w:rPr>
        <w:t xml:space="preserve">nieuw </w:t>
      </w:r>
      <w:r w:rsidR="004B0949">
        <w:rPr>
          <w:rFonts w:asciiTheme="minorHAnsi" w:hAnsiTheme="minorHAnsi"/>
        </w:rPr>
        <w:t xml:space="preserve">leven in </w:t>
      </w:r>
      <w:r w:rsidR="00DC2514">
        <w:rPr>
          <w:rFonts w:asciiTheme="minorHAnsi" w:hAnsiTheme="minorHAnsi"/>
        </w:rPr>
        <w:t xml:space="preserve">te </w:t>
      </w:r>
      <w:r w:rsidR="00D0448A">
        <w:rPr>
          <w:rFonts w:asciiTheme="minorHAnsi" w:hAnsiTheme="minorHAnsi"/>
        </w:rPr>
        <w:t>blazen</w:t>
      </w:r>
      <w:r w:rsidR="00551BB8">
        <w:rPr>
          <w:rFonts w:asciiTheme="minorHAnsi" w:hAnsiTheme="minorHAnsi"/>
        </w:rPr>
        <w:t>.</w:t>
      </w:r>
      <w:r w:rsidR="00DC2514">
        <w:rPr>
          <w:rFonts w:asciiTheme="minorHAnsi" w:hAnsiTheme="minorHAnsi"/>
        </w:rPr>
        <w:t xml:space="preserve"> </w:t>
      </w:r>
      <w:r w:rsidR="004E33F7">
        <w:rPr>
          <w:rFonts w:asciiTheme="minorHAnsi" w:hAnsiTheme="minorHAnsi"/>
        </w:rPr>
        <w:t>Dit w</w:t>
      </w:r>
      <w:r w:rsidR="00DC2514">
        <w:rPr>
          <w:rFonts w:asciiTheme="minorHAnsi" w:hAnsiTheme="minorHAnsi"/>
        </w:rPr>
        <w:t>eliswaar met een hernieuwde focus</w:t>
      </w:r>
      <w:r w:rsidR="00FA6D9A">
        <w:rPr>
          <w:rFonts w:asciiTheme="minorHAnsi" w:hAnsiTheme="minorHAnsi"/>
        </w:rPr>
        <w:t>:</w:t>
      </w:r>
      <w:r w:rsidR="00472589">
        <w:rPr>
          <w:rFonts w:asciiTheme="minorHAnsi" w:hAnsiTheme="minorHAnsi"/>
        </w:rPr>
        <w:t xml:space="preserve"> inhoudelijke samenwerking rond</w:t>
      </w:r>
      <w:r w:rsidR="00FA6D9A">
        <w:rPr>
          <w:rFonts w:asciiTheme="minorHAnsi" w:hAnsiTheme="minorHAnsi"/>
        </w:rPr>
        <w:t xml:space="preserve"> </w:t>
      </w:r>
      <w:proofErr w:type="spellStart"/>
      <w:r w:rsidR="00FA6D9A">
        <w:rPr>
          <w:rFonts w:asciiTheme="minorHAnsi" w:hAnsiTheme="minorHAnsi"/>
        </w:rPr>
        <w:t>datagedreven</w:t>
      </w:r>
      <w:proofErr w:type="spellEnd"/>
      <w:r w:rsidR="00FA6D9A">
        <w:rPr>
          <w:rFonts w:asciiTheme="minorHAnsi" w:hAnsiTheme="minorHAnsi"/>
        </w:rPr>
        <w:t xml:space="preserve"> beleid en monitoring leefloon op basis van beschikbare/bestaande datasets.</w:t>
      </w:r>
      <w:r w:rsidR="00F30F2F">
        <w:rPr>
          <w:rFonts w:asciiTheme="minorHAnsi" w:hAnsiTheme="minorHAnsi"/>
        </w:rPr>
        <w:t xml:space="preserve"> Daarbij ligt de focus in de eerste plaats op</w:t>
      </w:r>
      <w:r w:rsidR="00B5210B">
        <w:rPr>
          <w:rFonts w:asciiTheme="minorHAnsi" w:hAnsiTheme="minorHAnsi"/>
        </w:rPr>
        <w:t xml:space="preserve"> het kunnen vergelijken van een aantal kernindicatoren i.p.v. duurzame effectiviteit </w:t>
      </w:r>
      <w:r w:rsidR="00551BB8">
        <w:rPr>
          <w:rFonts w:asciiTheme="minorHAnsi" w:hAnsiTheme="minorHAnsi"/>
        </w:rPr>
        <w:t xml:space="preserve">van de gehele maatschappelijke dienstverlening </w:t>
      </w:r>
      <w:r w:rsidR="00B5210B">
        <w:rPr>
          <w:rFonts w:asciiTheme="minorHAnsi" w:hAnsiTheme="minorHAnsi"/>
        </w:rPr>
        <w:t>op zich.</w:t>
      </w:r>
    </w:p>
    <w:p w14:paraId="002B69A5" w14:textId="0D554F57" w:rsidR="00C40325" w:rsidRDefault="00C40325" w:rsidP="00A86264">
      <w:pPr>
        <w:pStyle w:val="Default"/>
        <w:jc w:val="both"/>
        <w:rPr>
          <w:rFonts w:asciiTheme="minorHAnsi" w:hAnsiTheme="minorHAnsi"/>
        </w:rPr>
      </w:pPr>
    </w:p>
    <w:p w14:paraId="2E36FE0A" w14:textId="014D8C3C" w:rsidR="006745B1" w:rsidRDefault="00C40325" w:rsidP="00A86264">
      <w:pPr>
        <w:pStyle w:val="Default"/>
        <w:jc w:val="both"/>
        <w:rPr>
          <w:sz w:val="22"/>
          <w:szCs w:val="22"/>
        </w:rPr>
      </w:pPr>
      <w:r>
        <w:rPr>
          <w:rFonts w:asciiTheme="minorHAnsi" w:hAnsiTheme="minorHAnsi"/>
        </w:rPr>
        <w:t xml:space="preserve">Deze </w:t>
      </w:r>
      <w:proofErr w:type="spellStart"/>
      <w:r>
        <w:rPr>
          <w:rFonts w:asciiTheme="minorHAnsi" w:hAnsiTheme="minorHAnsi"/>
        </w:rPr>
        <w:t>ontwerptnota</w:t>
      </w:r>
      <w:proofErr w:type="spellEnd"/>
      <w:r>
        <w:rPr>
          <w:rFonts w:asciiTheme="minorHAnsi" w:hAnsiTheme="minorHAnsi"/>
        </w:rPr>
        <w:t xml:space="preserve"> biedt een eerste aanzet voor discussie en verdere aanpak.</w:t>
      </w:r>
    </w:p>
    <w:p w14:paraId="17B03EFD" w14:textId="77777777" w:rsidR="00406938" w:rsidRPr="00406938" w:rsidRDefault="00406938" w:rsidP="00406938">
      <w:pPr>
        <w:rPr>
          <w:b/>
          <w:bCs/>
          <w:sz w:val="24"/>
          <w:szCs w:val="24"/>
        </w:rPr>
      </w:pPr>
    </w:p>
    <w:p w14:paraId="55DB284F" w14:textId="77777777" w:rsidR="00406938" w:rsidRPr="000828B4" w:rsidRDefault="00406938" w:rsidP="000828B4">
      <w:pPr>
        <w:pStyle w:val="Lijstalinea"/>
        <w:ind w:left="360"/>
        <w:rPr>
          <w:b/>
          <w:bCs/>
          <w:sz w:val="24"/>
          <w:szCs w:val="24"/>
        </w:rPr>
      </w:pPr>
    </w:p>
    <w:p w14:paraId="7F1DEA53" w14:textId="0AF2AD1A" w:rsidR="000828B4" w:rsidRPr="001F193D" w:rsidRDefault="00286915" w:rsidP="001F193D">
      <w:pPr>
        <w:pStyle w:val="Lijstalinea"/>
        <w:numPr>
          <w:ilvl w:val="0"/>
          <w:numId w:val="9"/>
        </w:numPr>
        <w:rPr>
          <w:b/>
          <w:bCs/>
          <w:sz w:val="24"/>
          <w:szCs w:val="24"/>
        </w:rPr>
      </w:pPr>
      <w:r w:rsidRPr="00B64121">
        <w:rPr>
          <w:b/>
          <w:bCs/>
          <w:sz w:val="24"/>
          <w:szCs w:val="24"/>
        </w:rPr>
        <w:t xml:space="preserve">Wat we wensen </w:t>
      </w:r>
      <w:r w:rsidR="00E41919">
        <w:rPr>
          <w:b/>
          <w:bCs/>
          <w:sz w:val="24"/>
          <w:szCs w:val="24"/>
        </w:rPr>
        <w:t>aan te pakken</w:t>
      </w:r>
      <w:r w:rsidR="00863359">
        <w:rPr>
          <w:b/>
          <w:bCs/>
          <w:sz w:val="24"/>
          <w:szCs w:val="24"/>
        </w:rPr>
        <w:t xml:space="preserve"> en waarom</w:t>
      </w:r>
      <w:r w:rsidRPr="00B64121">
        <w:rPr>
          <w:b/>
          <w:bCs/>
          <w:sz w:val="24"/>
          <w:szCs w:val="24"/>
        </w:rPr>
        <w:t>:</w:t>
      </w:r>
    </w:p>
    <w:p w14:paraId="3A8B4AD9" w14:textId="57BAEA80" w:rsidR="007A789D" w:rsidRPr="00D60AC3" w:rsidRDefault="0007333B" w:rsidP="00D60AC3">
      <w:pPr>
        <w:jc w:val="both"/>
        <w:rPr>
          <w:sz w:val="24"/>
          <w:szCs w:val="24"/>
        </w:rPr>
      </w:pPr>
      <w:r w:rsidRPr="00D60AC3">
        <w:rPr>
          <w:sz w:val="24"/>
          <w:szCs w:val="24"/>
        </w:rPr>
        <w:t xml:space="preserve">De </w:t>
      </w:r>
      <w:proofErr w:type="spellStart"/>
      <w:r w:rsidRPr="00D60AC3">
        <w:rPr>
          <w:sz w:val="24"/>
          <w:szCs w:val="24"/>
        </w:rPr>
        <w:t>OCMW’s</w:t>
      </w:r>
      <w:proofErr w:type="spellEnd"/>
      <w:r w:rsidRPr="00D60AC3">
        <w:rPr>
          <w:sz w:val="24"/>
          <w:szCs w:val="24"/>
        </w:rPr>
        <w:t xml:space="preserve"> van de </w:t>
      </w:r>
      <w:r w:rsidR="00184465">
        <w:rPr>
          <w:sz w:val="24"/>
          <w:szCs w:val="24"/>
        </w:rPr>
        <w:t xml:space="preserve">13 Vlaamse </w:t>
      </w:r>
      <w:r w:rsidRPr="00D60AC3">
        <w:rPr>
          <w:sz w:val="24"/>
          <w:szCs w:val="24"/>
        </w:rPr>
        <w:t xml:space="preserve">centrumsteden </w:t>
      </w:r>
      <w:r w:rsidR="00694FDC" w:rsidRPr="00D60AC3">
        <w:rPr>
          <w:sz w:val="24"/>
          <w:szCs w:val="24"/>
        </w:rPr>
        <w:t xml:space="preserve">willen </w:t>
      </w:r>
      <w:r w:rsidR="000828B4" w:rsidRPr="00D60AC3">
        <w:rPr>
          <w:sz w:val="24"/>
          <w:szCs w:val="24"/>
        </w:rPr>
        <w:t xml:space="preserve">meer concreet </w:t>
      </w:r>
      <w:r w:rsidR="00411967">
        <w:rPr>
          <w:sz w:val="24"/>
          <w:szCs w:val="24"/>
        </w:rPr>
        <w:t xml:space="preserve">samenwerken om </w:t>
      </w:r>
      <w:r w:rsidR="00694FDC" w:rsidRPr="00D60AC3">
        <w:rPr>
          <w:sz w:val="24"/>
          <w:szCs w:val="24"/>
        </w:rPr>
        <w:t xml:space="preserve">betere en meer degelijke cijfers en data </w:t>
      </w:r>
      <w:r w:rsidR="00411967">
        <w:rPr>
          <w:sz w:val="24"/>
          <w:szCs w:val="24"/>
        </w:rPr>
        <w:t xml:space="preserve">te </w:t>
      </w:r>
      <w:r w:rsidR="00694FDC" w:rsidRPr="00D60AC3">
        <w:rPr>
          <w:sz w:val="24"/>
          <w:szCs w:val="24"/>
        </w:rPr>
        <w:t xml:space="preserve">kunnen </w:t>
      </w:r>
      <w:r w:rsidR="00744A44" w:rsidRPr="00D60AC3">
        <w:rPr>
          <w:sz w:val="24"/>
          <w:szCs w:val="24"/>
        </w:rPr>
        <w:t>monitoren</w:t>
      </w:r>
      <w:r w:rsidR="00184465">
        <w:rPr>
          <w:sz w:val="24"/>
          <w:szCs w:val="24"/>
        </w:rPr>
        <w:t xml:space="preserve"> </w:t>
      </w:r>
      <w:r w:rsidR="00B36555">
        <w:rPr>
          <w:sz w:val="24"/>
          <w:szCs w:val="24"/>
        </w:rPr>
        <w:t xml:space="preserve">inzake </w:t>
      </w:r>
      <w:r w:rsidRPr="00D60AC3">
        <w:rPr>
          <w:sz w:val="24"/>
          <w:szCs w:val="24"/>
        </w:rPr>
        <w:t xml:space="preserve">het thema </w:t>
      </w:r>
      <w:r w:rsidR="00744A44" w:rsidRPr="00D60AC3">
        <w:rPr>
          <w:b/>
          <w:bCs/>
          <w:sz w:val="24"/>
          <w:szCs w:val="24"/>
        </w:rPr>
        <w:t>leefloon</w:t>
      </w:r>
      <w:r w:rsidR="001D0C11">
        <w:rPr>
          <w:b/>
          <w:bCs/>
          <w:sz w:val="24"/>
          <w:szCs w:val="24"/>
        </w:rPr>
        <w:t xml:space="preserve"> </w:t>
      </w:r>
      <w:r w:rsidR="001D0C11" w:rsidRPr="001D0C11">
        <w:rPr>
          <w:sz w:val="24"/>
          <w:szCs w:val="24"/>
        </w:rPr>
        <w:t>en</w:t>
      </w:r>
      <w:r w:rsidR="001D0C11">
        <w:rPr>
          <w:b/>
          <w:bCs/>
          <w:sz w:val="24"/>
          <w:szCs w:val="24"/>
        </w:rPr>
        <w:t xml:space="preserve"> take-up </w:t>
      </w:r>
      <w:proofErr w:type="spellStart"/>
      <w:r w:rsidR="001D0C11">
        <w:rPr>
          <w:b/>
          <w:bCs/>
          <w:sz w:val="24"/>
          <w:szCs w:val="24"/>
        </w:rPr>
        <w:t>j</w:t>
      </w:r>
      <w:r w:rsidR="00184465">
        <w:rPr>
          <w:b/>
          <w:bCs/>
          <w:sz w:val="24"/>
          <w:szCs w:val="24"/>
        </w:rPr>
        <w:t>eugdzorgverlaters</w:t>
      </w:r>
      <w:proofErr w:type="spellEnd"/>
      <w:r w:rsidR="00744A44" w:rsidRPr="00D60AC3">
        <w:rPr>
          <w:b/>
          <w:bCs/>
          <w:sz w:val="24"/>
          <w:szCs w:val="24"/>
        </w:rPr>
        <w:t>.</w:t>
      </w:r>
      <w:r w:rsidR="00744A44" w:rsidRPr="00D60AC3">
        <w:rPr>
          <w:sz w:val="24"/>
          <w:szCs w:val="24"/>
        </w:rPr>
        <w:t xml:space="preserve"> </w:t>
      </w:r>
    </w:p>
    <w:p w14:paraId="4EF6506F" w14:textId="62D777A6" w:rsidR="00744A44" w:rsidRPr="007A789D" w:rsidRDefault="007A789D" w:rsidP="00404BFC">
      <w:pPr>
        <w:pStyle w:val="Lijstalinea"/>
        <w:ind w:left="360"/>
        <w:jc w:val="both"/>
        <w:rPr>
          <w:b/>
          <w:bCs/>
          <w:sz w:val="24"/>
          <w:szCs w:val="24"/>
        </w:rPr>
      </w:pPr>
      <w:r>
        <w:rPr>
          <w:sz w:val="24"/>
          <w:szCs w:val="24"/>
        </w:rPr>
        <w:t>Hiermee beogen we</w:t>
      </w:r>
      <w:r w:rsidR="000C5246">
        <w:rPr>
          <w:sz w:val="24"/>
          <w:szCs w:val="24"/>
        </w:rPr>
        <w:t xml:space="preserve"> binnen dit thema</w:t>
      </w:r>
      <w:r>
        <w:rPr>
          <w:sz w:val="24"/>
          <w:szCs w:val="24"/>
        </w:rPr>
        <w:t xml:space="preserve"> </w:t>
      </w:r>
      <w:r w:rsidR="00744A44" w:rsidRPr="007A789D">
        <w:rPr>
          <w:b/>
          <w:bCs/>
          <w:sz w:val="24"/>
          <w:szCs w:val="24"/>
        </w:rPr>
        <w:t>:</w:t>
      </w:r>
    </w:p>
    <w:p w14:paraId="117FB312" w14:textId="0F6950E3" w:rsidR="00744A44" w:rsidRPr="009C7CBA" w:rsidRDefault="00744A44" w:rsidP="00404BFC">
      <w:pPr>
        <w:pStyle w:val="Lijstalinea"/>
        <w:numPr>
          <w:ilvl w:val="0"/>
          <w:numId w:val="10"/>
        </w:numPr>
        <w:jc w:val="both"/>
        <w:rPr>
          <w:sz w:val="24"/>
          <w:szCs w:val="24"/>
        </w:rPr>
      </w:pPr>
      <w:r w:rsidRPr="009C7CBA">
        <w:rPr>
          <w:sz w:val="24"/>
          <w:szCs w:val="24"/>
        </w:rPr>
        <w:lastRenderedPageBreak/>
        <w:t>Betere</w:t>
      </w:r>
      <w:r w:rsidR="00665CA2" w:rsidRPr="009C7CBA">
        <w:rPr>
          <w:sz w:val="24"/>
          <w:szCs w:val="24"/>
        </w:rPr>
        <w:t xml:space="preserve"> </w:t>
      </w:r>
      <w:r w:rsidR="00665CA2" w:rsidRPr="007A789D">
        <w:rPr>
          <w:b/>
          <w:bCs/>
          <w:sz w:val="24"/>
          <w:szCs w:val="24"/>
        </w:rPr>
        <w:t>inzichten</w:t>
      </w:r>
      <w:r w:rsidR="00665CA2" w:rsidRPr="009C7CBA">
        <w:rPr>
          <w:sz w:val="24"/>
          <w:szCs w:val="24"/>
        </w:rPr>
        <w:t xml:space="preserve"> </w:t>
      </w:r>
      <w:r w:rsidR="00404BFC">
        <w:rPr>
          <w:sz w:val="24"/>
          <w:szCs w:val="24"/>
        </w:rPr>
        <w:t xml:space="preserve">te </w:t>
      </w:r>
      <w:r w:rsidR="00665CA2" w:rsidRPr="009C7CBA">
        <w:rPr>
          <w:sz w:val="24"/>
          <w:szCs w:val="24"/>
        </w:rPr>
        <w:t xml:space="preserve">bekomen </w:t>
      </w:r>
      <w:r w:rsidR="000C5246">
        <w:rPr>
          <w:sz w:val="24"/>
          <w:szCs w:val="24"/>
        </w:rPr>
        <w:t xml:space="preserve">op </w:t>
      </w:r>
      <w:r w:rsidR="009C7CBA" w:rsidRPr="009C7CBA">
        <w:rPr>
          <w:sz w:val="24"/>
          <w:szCs w:val="24"/>
        </w:rPr>
        <w:t xml:space="preserve">eigen </w:t>
      </w:r>
      <w:r w:rsidR="00665CA2" w:rsidRPr="009C7CBA">
        <w:rPr>
          <w:sz w:val="24"/>
          <w:szCs w:val="24"/>
        </w:rPr>
        <w:t>stedelijk niveau</w:t>
      </w:r>
      <w:r w:rsidR="004024CE">
        <w:rPr>
          <w:sz w:val="24"/>
          <w:szCs w:val="24"/>
        </w:rPr>
        <w:t xml:space="preserve"> om </w:t>
      </w:r>
      <w:r w:rsidR="003A00C2">
        <w:rPr>
          <w:sz w:val="24"/>
          <w:szCs w:val="24"/>
        </w:rPr>
        <w:t xml:space="preserve">zo </w:t>
      </w:r>
      <w:r w:rsidR="004024CE">
        <w:rPr>
          <w:sz w:val="24"/>
          <w:szCs w:val="24"/>
        </w:rPr>
        <w:t xml:space="preserve">meer bij te </w:t>
      </w:r>
      <w:r w:rsidR="00565936">
        <w:rPr>
          <w:sz w:val="24"/>
          <w:szCs w:val="24"/>
        </w:rPr>
        <w:t xml:space="preserve">kunnen </w:t>
      </w:r>
      <w:r w:rsidR="004024CE">
        <w:rPr>
          <w:sz w:val="24"/>
          <w:szCs w:val="24"/>
        </w:rPr>
        <w:t>leren</w:t>
      </w:r>
      <w:r w:rsidR="00CD2502">
        <w:rPr>
          <w:sz w:val="24"/>
          <w:szCs w:val="24"/>
        </w:rPr>
        <w:t xml:space="preserve"> of iets werkt</w:t>
      </w:r>
      <w:r w:rsidR="004024CE">
        <w:rPr>
          <w:sz w:val="24"/>
          <w:szCs w:val="24"/>
        </w:rPr>
        <w:t xml:space="preserve">, sneller te kunnen bijsturen, </w:t>
      </w:r>
      <w:proofErr w:type="spellStart"/>
      <w:r w:rsidR="00E80A9D">
        <w:rPr>
          <w:sz w:val="24"/>
          <w:szCs w:val="24"/>
        </w:rPr>
        <w:t>datagedreven</w:t>
      </w:r>
      <w:proofErr w:type="spellEnd"/>
      <w:r w:rsidR="00E80A9D">
        <w:rPr>
          <w:sz w:val="24"/>
          <w:szCs w:val="24"/>
        </w:rPr>
        <w:t xml:space="preserve"> beslissingen te kunnen maken, </w:t>
      </w:r>
      <w:r w:rsidR="004024CE">
        <w:rPr>
          <w:sz w:val="24"/>
          <w:szCs w:val="24"/>
        </w:rPr>
        <w:t xml:space="preserve">beter te kunnen evalueren, beter </w:t>
      </w:r>
      <w:r w:rsidR="003A00C2">
        <w:rPr>
          <w:sz w:val="24"/>
          <w:szCs w:val="24"/>
        </w:rPr>
        <w:t>te kunnen verantwoorden,</w:t>
      </w:r>
      <w:r w:rsidR="00446DA7">
        <w:rPr>
          <w:sz w:val="24"/>
          <w:szCs w:val="24"/>
        </w:rPr>
        <w:t xml:space="preserve"> betere prognoses te kunnen maken, </w:t>
      </w:r>
      <w:r w:rsidR="004024CE">
        <w:rPr>
          <w:sz w:val="24"/>
          <w:szCs w:val="24"/>
        </w:rPr>
        <w:t>…</w:t>
      </w:r>
    </w:p>
    <w:p w14:paraId="19AF5489" w14:textId="093F10F7" w:rsidR="00665CA2" w:rsidRDefault="004024CE" w:rsidP="00404BFC">
      <w:pPr>
        <w:pStyle w:val="Lijstalinea"/>
        <w:numPr>
          <w:ilvl w:val="0"/>
          <w:numId w:val="10"/>
        </w:numPr>
        <w:jc w:val="both"/>
        <w:rPr>
          <w:sz w:val="24"/>
          <w:szCs w:val="24"/>
        </w:rPr>
      </w:pPr>
      <w:r>
        <w:rPr>
          <w:sz w:val="24"/>
          <w:szCs w:val="24"/>
        </w:rPr>
        <w:t>De bekomen data g</w:t>
      </w:r>
      <w:r w:rsidR="009C7CBA" w:rsidRPr="009C7CBA">
        <w:rPr>
          <w:sz w:val="24"/>
          <w:szCs w:val="24"/>
        </w:rPr>
        <w:t xml:space="preserve">emakkelijker </w:t>
      </w:r>
      <w:r w:rsidR="00033AB4">
        <w:rPr>
          <w:sz w:val="24"/>
          <w:szCs w:val="24"/>
        </w:rPr>
        <w:t xml:space="preserve">te </w:t>
      </w:r>
      <w:r>
        <w:rPr>
          <w:sz w:val="24"/>
          <w:szCs w:val="24"/>
        </w:rPr>
        <w:t xml:space="preserve">kunnen </w:t>
      </w:r>
      <w:r w:rsidR="009C7CBA" w:rsidRPr="007A789D">
        <w:rPr>
          <w:b/>
          <w:bCs/>
          <w:sz w:val="24"/>
          <w:szCs w:val="24"/>
        </w:rPr>
        <w:t>benchmarken</w:t>
      </w:r>
      <w:r w:rsidR="009C7CBA" w:rsidRPr="009C7CBA">
        <w:rPr>
          <w:sz w:val="24"/>
          <w:szCs w:val="24"/>
        </w:rPr>
        <w:t xml:space="preserve"> ten opzichte van de andere centrumsteden</w:t>
      </w:r>
      <w:r w:rsidR="003A00C2">
        <w:rPr>
          <w:sz w:val="24"/>
          <w:szCs w:val="24"/>
        </w:rPr>
        <w:t xml:space="preserve"> om </w:t>
      </w:r>
      <w:r w:rsidR="00033AB4">
        <w:rPr>
          <w:sz w:val="24"/>
          <w:szCs w:val="24"/>
        </w:rPr>
        <w:t xml:space="preserve">op </w:t>
      </w:r>
      <w:r w:rsidR="003A00C2">
        <w:rPr>
          <w:sz w:val="24"/>
          <w:szCs w:val="24"/>
        </w:rPr>
        <w:t>die manier te kunnen leren van elkaar</w:t>
      </w:r>
      <w:r w:rsidR="00033AB4">
        <w:rPr>
          <w:sz w:val="24"/>
          <w:szCs w:val="24"/>
        </w:rPr>
        <w:t>, inspiratie uit te wisselen rond mogelijke aanpakken, …</w:t>
      </w:r>
    </w:p>
    <w:p w14:paraId="4FAB31AE" w14:textId="77777777" w:rsidR="003A00C2" w:rsidRDefault="003A00C2" w:rsidP="00404BFC">
      <w:pPr>
        <w:pStyle w:val="Lijstalinea"/>
        <w:ind w:left="1080"/>
        <w:jc w:val="both"/>
        <w:rPr>
          <w:sz w:val="24"/>
          <w:szCs w:val="24"/>
        </w:rPr>
      </w:pPr>
    </w:p>
    <w:p w14:paraId="6CC7A9BE" w14:textId="14008FBF" w:rsidR="00CD522B" w:rsidRPr="009910EA" w:rsidRDefault="00DC3121" w:rsidP="009910EA">
      <w:pPr>
        <w:jc w:val="both"/>
        <w:rPr>
          <w:sz w:val="24"/>
          <w:szCs w:val="24"/>
        </w:rPr>
      </w:pPr>
      <w:r w:rsidRPr="009910EA">
        <w:rPr>
          <w:sz w:val="24"/>
          <w:szCs w:val="24"/>
        </w:rPr>
        <w:t>Meer concreet</w:t>
      </w:r>
      <w:r w:rsidR="00A347FB" w:rsidRPr="009910EA">
        <w:rPr>
          <w:sz w:val="24"/>
          <w:szCs w:val="24"/>
        </w:rPr>
        <w:t xml:space="preserve"> </w:t>
      </w:r>
      <w:r w:rsidRPr="009910EA">
        <w:rPr>
          <w:sz w:val="24"/>
          <w:szCs w:val="24"/>
        </w:rPr>
        <w:t xml:space="preserve">willen </w:t>
      </w:r>
      <w:r w:rsidR="00AC0F8E" w:rsidRPr="009910EA">
        <w:rPr>
          <w:sz w:val="24"/>
          <w:szCs w:val="24"/>
        </w:rPr>
        <w:t xml:space="preserve">we </w:t>
      </w:r>
      <w:r w:rsidR="00F56FCE" w:rsidRPr="009910EA">
        <w:rPr>
          <w:sz w:val="24"/>
          <w:szCs w:val="24"/>
        </w:rPr>
        <w:t xml:space="preserve">hierbij </w:t>
      </w:r>
      <w:r w:rsidR="00AC0F8E" w:rsidRPr="009910EA">
        <w:rPr>
          <w:b/>
          <w:bCs/>
          <w:sz w:val="24"/>
          <w:szCs w:val="24"/>
        </w:rPr>
        <w:t xml:space="preserve">onderstaande </w:t>
      </w:r>
      <w:r w:rsidR="008661FA">
        <w:rPr>
          <w:b/>
          <w:bCs/>
          <w:sz w:val="24"/>
          <w:szCs w:val="24"/>
        </w:rPr>
        <w:t>3 belangrijkste</w:t>
      </w:r>
      <w:r w:rsidR="00AC0F8E" w:rsidRPr="009910EA">
        <w:rPr>
          <w:b/>
          <w:bCs/>
          <w:sz w:val="24"/>
          <w:szCs w:val="24"/>
        </w:rPr>
        <w:t xml:space="preserve"> </w:t>
      </w:r>
      <w:r w:rsidR="00D16024" w:rsidRPr="009910EA">
        <w:rPr>
          <w:b/>
          <w:bCs/>
          <w:sz w:val="24"/>
          <w:szCs w:val="24"/>
        </w:rPr>
        <w:t>problemen</w:t>
      </w:r>
      <w:r w:rsidR="00AC0F8E" w:rsidRPr="009910EA">
        <w:rPr>
          <w:sz w:val="24"/>
          <w:szCs w:val="24"/>
        </w:rPr>
        <w:t xml:space="preserve"> </w:t>
      </w:r>
      <w:r w:rsidR="00D16024" w:rsidRPr="009910EA">
        <w:rPr>
          <w:sz w:val="24"/>
          <w:szCs w:val="24"/>
        </w:rPr>
        <w:t>aanpakken</w:t>
      </w:r>
      <w:r w:rsidR="00AC0F8E" w:rsidRPr="009910EA">
        <w:rPr>
          <w:sz w:val="24"/>
          <w:szCs w:val="24"/>
        </w:rPr>
        <w:t>:</w:t>
      </w:r>
    </w:p>
    <w:p w14:paraId="1A6CAC40" w14:textId="238D04C5" w:rsidR="006927B0" w:rsidRPr="007406FB" w:rsidRDefault="006927B0" w:rsidP="00404BFC">
      <w:pPr>
        <w:pStyle w:val="Lijstalinea"/>
        <w:numPr>
          <w:ilvl w:val="0"/>
          <w:numId w:val="5"/>
        </w:numPr>
        <w:jc w:val="both"/>
        <w:rPr>
          <w:b/>
          <w:bCs/>
          <w:sz w:val="24"/>
          <w:szCs w:val="24"/>
          <w:u w:val="single"/>
        </w:rPr>
      </w:pPr>
      <w:r w:rsidRPr="007406FB">
        <w:rPr>
          <w:b/>
          <w:bCs/>
          <w:sz w:val="24"/>
          <w:szCs w:val="24"/>
          <w:u w:val="single"/>
        </w:rPr>
        <w:t>Indicatoren met tijdsdimensie</w:t>
      </w:r>
    </w:p>
    <w:p w14:paraId="42F6E918" w14:textId="4107230F" w:rsidR="006927B0" w:rsidRDefault="006927B0" w:rsidP="00404BFC">
      <w:pPr>
        <w:pStyle w:val="Lijstalinea"/>
        <w:jc w:val="both"/>
        <w:rPr>
          <w:sz w:val="24"/>
          <w:szCs w:val="24"/>
        </w:rPr>
      </w:pPr>
      <w:r w:rsidRPr="00DC3C2D">
        <w:rPr>
          <w:sz w:val="24"/>
          <w:szCs w:val="24"/>
        </w:rPr>
        <w:t>De barometer van de POD MI (</w:t>
      </w:r>
      <w:hyperlink r:id="rId11" w:history="1">
        <w:r w:rsidRPr="00DC3C2D">
          <w:rPr>
            <w:rStyle w:val="Hyperlink"/>
            <w:sz w:val="24"/>
            <w:szCs w:val="24"/>
          </w:rPr>
          <w:t>https://stat.mi-is.be/nl</w:t>
        </w:r>
      </w:hyperlink>
      <w:r w:rsidRPr="00DC3C2D">
        <w:rPr>
          <w:sz w:val="24"/>
          <w:szCs w:val="24"/>
        </w:rPr>
        <w:t xml:space="preserve">) is </w:t>
      </w:r>
      <w:r>
        <w:rPr>
          <w:sz w:val="24"/>
          <w:szCs w:val="24"/>
        </w:rPr>
        <w:t>zeer goed</w:t>
      </w:r>
      <w:r w:rsidRPr="00DC3C2D">
        <w:rPr>
          <w:sz w:val="24"/>
          <w:szCs w:val="24"/>
        </w:rPr>
        <w:t>, maar bevat geen echte tijdsdimensie.</w:t>
      </w:r>
      <w:r>
        <w:rPr>
          <w:sz w:val="24"/>
          <w:szCs w:val="24"/>
        </w:rPr>
        <w:t xml:space="preserve"> Al die data gaat over data op maand- of jaarbasis. Het is zeker interessant en relevant om te weten hoeveel leefloongerechtigden er op maandbasis zijn en de evolutie daarin. Maar het is minstens zo interessant om een </w:t>
      </w:r>
      <w:r w:rsidR="00FF4DA9">
        <w:rPr>
          <w:sz w:val="24"/>
          <w:szCs w:val="24"/>
        </w:rPr>
        <w:t xml:space="preserve">beter </w:t>
      </w:r>
      <w:r>
        <w:rPr>
          <w:sz w:val="24"/>
          <w:szCs w:val="24"/>
        </w:rPr>
        <w:t xml:space="preserve">zicht te krijgen op </w:t>
      </w:r>
      <w:r w:rsidRPr="006927B0">
        <w:rPr>
          <w:b/>
          <w:bCs/>
          <w:sz w:val="24"/>
          <w:szCs w:val="24"/>
        </w:rPr>
        <w:t>hoe lang</w:t>
      </w:r>
      <w:r>
        <w:rPr>
          <w:sz w:val="24"/>
          <w:szCs w:val="24"/>
        </w:rPr>
        <w:t xml:space="preserve"> mensen een leefloon hebben. En daarmee samenhangend: waar ze belanden als ze geen leefloon meer hebben, namelijk een </w:t>
      </w:r>
      <w:r w:rsidRPr="002154DA">
        <w:rPr>
          <w:b/>
          <w:bCs/>
          <w:sz w:val="24"/>
          <w:szCs w:val="24"/>
        </w:rPr>
        <w:t>inkomen uit effectief loon of niet</w:t>
      </w:r>
      <w:r>
        <w:rPr>
          <w:sz w:val="24"/>
          <w:szCs w:val="24"/>
        </w:rPr>
        <w:t>.</w:t>
      </w:r>
    </w:p>
    <w:p w14:paraId="4621B7B3" w14:textId="77777777" w:rsidR="006927B0" w:rsidRPr="006927B0" w:rsidRDefault="006927B0" w:rsidP="00404BFC">
      <w:pPr>
        <w:pStyle w:val="Lijstalinea"/>
        <w:jc w:val="both"/>
        <w:rPr>
          <w:b/>
          <w:bCs/>
          <w:sz w:val="24"/>
          <w:szCs w:val="24"/>
          <w:u w:val="single"/>
        </w:rPr>
      </w:pPr>
    </w:p>
    <w:p w14:paraId="7B97E38A" w14:textId="3504F661" w:rsidR="00286915" w:rsidRPr="007406FB" w:rsidRDefault="00286915" w:rsidP="00404BFC">
      <w:pPr>
        <w:pStyle w:val="Lijstalinea"/>
        <w:numPr>
          <w:ilvl w:val="0"/>
          <w:numId w:val="5"/>
        </w:numPr>
        <w:jc w:val="both"/>
        <w:rPr>
          <w:b/>
          <w:bCs/>
          <w:sz w:val="24"/>
          <w:szCs w:val="24"/>
          <w:u w:val="single"/>
        </w:rPr>
      </w:pPr>
      <w:r w:rsidRPr="007406FB">
        <w:rPr>
          <w:b/>
          <w:bCs/>
          <w:sz w:val="24"/>
          <w:szCs w:val="24"/>
          <w:u w:val="single"/>
        </w:rPr>
        <w:t>Benchmarkbare data</w:t>
      </w:r>
      <w:r w:rsidR="00AB41DF" w:rsidRPr="007406FB">
        <w:rPr>
          <w:b/>
          <w:bCs/>
          <w:sz w:val="24"/>
          <w:szCs w:val="24"/>
          <w:u w:val="single"/>
        </w:rPr>
        <w:t>:</w:t>
      </w:r>
    </w:p>
    <w:p w14:paraId="788C4E30" w14:textId="55F2934E" w:rsidR="00AB41DF" w:rsidRPr="00AB41DF" w:rsidRDefault="00AB41DF" w:rsidP="00404BFC">
      <w:pPr>
        <w:pStyle w:val="Lijstalinea"/>
        <w:jc w:val="both"/>
        <w:rPr>
          <w:sz w:val="24"/>
          <w:szCs w:val="24"/>
        </w:rPr>
      </w:pPr>
      <w:r>
        <w:rPr>
          <w:sz w:val="24"/>
          <w:szCs w:val="24"/>
        </w:rPr>
        <w:t>Bij quasi iedere rapportering wordt altijd de vraag gesteld hoe het bij de andere centrumsteden is.</w:t>
      </w:r>
      <w:r w:rsidR="006927B0">
        <w:rPr>
          <w:sz w:val="24"/>
          <w:szCs w:val="24"/>
        </w:rPr>
        <w:t xml:space="preserve"> Vandaag de dag gebruiken de meeste centrumsteden een eigen registratie om zicht te krijgen op de tijdsdimensie en uitstroom uit het vorige punt. Dat maakt dat je </w:t>
      </w:r>
      <w:r w:rsidR="00C76038">
        <w:rPr>
          <w:sz w:val="24"/>
          <w:szCs w:val="24"/>
        </w:rPr>
        <w:t xml:space="preserve">moeilijk </w:t>
      </w:r>
      <w:r w:rsidR="006927B0">
        <w:rPr>
          <w:sz w:val="24"/>
          <w:szCs w:val="24"/>
        </w:rPr>
        <w:t>onderling kunt vergelijken, want het is echt altijd appel</w:t>
      </w:r>
      <w:r w:rsidR="00C76038">
        <w:rPr>
          <w:sz w:val="24"/>
          <w:szCs w:val="24"/>
        </w:rPr>
        <w:t>en</w:t>
      </w:r>
      <w:r w:rsidR="006927B0">
        <w:rPr>
          <w:sz w:val="24"/>
          <w:szCs w:val="24"/>
        </w:rPr>
        <w:t xml:space="preserve"> met peren. We hebben absoluut nood aan appel</w:t>
      </w:r>
      <w:r w:rsidR="00C76038">
        <w:rPr>
          <w:sz w:val="24"/>
          <w:szCs w:val="24"/>
        </w:rPr>
        <w:t>en</w:t>
      </w:r>
      <w:r w:rsidR="006927B0">
        <w:rPr>
          <w:sz w:val="24"/>
          <w:szCs w:val="24"/>
        </w:rPr>
        <w:t xml:space="preserve"> met appel</w:t>
      </w:r>
      <w:r w:rsidR="00C76038">
        <w:rPr>
          <w:sz w:val="24"/>
          <w:szCs w:val="24"/>
        </w:rPr>
        <w:t>en</w:t>
      </w:r>
      <w:r w:rsidR="006927B0">
        <w:rPr>
          <w:sz w:val="24"/>
          <w:szCs w:val="24"/>
        </w:rPr>
        <w:t xml:space="preserve"> wat betreft bovenstaande data en daarvoor </w:t>
      </w:r>
      <w:r w:rsidR="008F1964">
        <w:rPr>
          <w:sz w:val="24"/>
          <w:szCs w:val="24"/>
        </w:rPr>
        <w:t xml:space="preserve">wensen we </w:t>
      </w:r>
      <w:r w:rsidR="008F1964" w:rsidRPr="002154DA">
        <w:rPr>
          <w:b/>
          <w:bCs/>
          <w:sz w:val="24"/>
          <w:szCs w:val="24"/>
        </w:rPr>
        <w:t>op</w:t>
      </w:r>
      <w:r w:rsidR="006927B0" w:rsidRPr="002154DA">
        <w:rPr>
          <w:b/>
          <w:bCs/>
          <w:sz w:val="24"/>
          <w:szCs w:val="24"/>
        </w:rPr>
        <w:t xml:space="preserve"> 1 unieke</w:t>
      </w:r>
      <w:r w:rsidR="002154DA">
        <w:rPr>
          <w:b/>
          <w:bCs/>
          <w:sz w:val="24"/>
          <w:szCs w:val="24"/>
        </w:rPr>
        <w:t>, externe</w:t>
      </w:r>
      <w:r w:rsidR="00834BD8">
        <w:rPr>
          <w:b/>
          <w:bCs/>
          <w:sz w:val="24"/>
          <w:szCs w:val="24"/>
        </w:rPr>
        <w:t>, uniforme</w:t>
      </w:r>
      <w:r w:rsidR="00632210">
        <w:rPr>
          <w:b/>
          <w:bCs/>
          <w:sz w:val="24"/>
          <w:szCs w:val="24"/>
        </w:rPr>
        <w:t>, geautomatiseerde</w:t>
      </w:r>
      <w:r w:rsidR="006927B0" w:rsidRPr="002154DA">
        <w:rPr>
          <w:b/>
          <w:bCs/>
          <w:sz w:val="24"/>
          <w:szCs w:val="24"/>
        </w:rPr>
        <w:t xml:space="preserve"> data</w:t>
      </w:r>
      <w:r w:rsidR="00834BD8">
        <w:rPr>
          <w:b/>
          <w:bCs/>
          <w:sz w:val="24"/>
          <w:szCs w:val="24"/>
        </w:rPr>
        <w:t>bron</w:t>
      </w:r>
      <w:r w:rsidR="006927B0">
        <w:rPr>
          <w:sz w:val="24"/>
          <w:szCs w:val="24"/>
        </w:rPr>
        <w:t xml:space="preserve"> </w:t>
      </w:r>
      <w:r w:rsidR="00CC4E4B">
        <w:rPr>
          <w:sz w:val="24"/>
          <w:szCs w:val="24"/>
        </w:rPr>
        <w:t xml:space="preserve">te focussen en van daaruit </w:t>
      </w:r>
      <w:r w:rsidR="006927B0">
        <w:rPr>
          <w:sz w:val="24"/>
          <w:szCs w:val="24"/>
        </w:rPr>
        <w:t xml:space="preserve">rapporten </w:t>
      </w:r>
      <w:r w:rsidR="008F1964">
        <w:rPr>
          <w:sz w:val="24"/>
          <w:szCs w:val="24"/>
        </w:rPr>
        <w:t xml:space="preserve">te </w:t>
      </w:r>
      <w:r w:rsidR="006927B0">
        <w:rPr>
          <w:sz w:val="24"/>
          <w:szCs w:val="24"/>
        </w:rPr>
        <w:t xml:space="preserve">kunnen trekken in plaats van op </w:t>
      </w:r>
      <w:r w:rsidR="00CC4E4B">
        <w:rPr>
          <w:sz w:val="24"/>
          <w:szCs w:val="24"/>
        </w:rPr>
        <w:t xml:space="preserve">basis van </w:t>
      </w:r>
      <w:r w:rsidR="006927B0">
        <w:rPr>
          <w:sz w:val="24"/>
          <w:szCs w:val="24"/>
        </w:rPr>
        <w:t>13 verschillende lokale</w:t>
      </w:r>
      <w:r w:rsidR="008F1964">
        <w:rPr>
          <w:sz w:val="24"/>
          <w:szCs w:val="24"/>
        </w:rPr>
        <w:t>, individuele</w:t>
      </w:r>
      <w:r w:rsidR="006927B0">
        <w:rPr>
          <w:sz w:val="24"/>
          <w:szCs w:val="24"/>
        </w:rPr>
        <w:t xml:space="preserve"> registraties.</w:t>
      </w:r>
      <w:r w:rsidR="00D1403A">
        <w:rPr>
          <w:sz w:val="24"/>
          <w:szCs w:val="24"/>
        </w:rPr>
        <w:t xml:space="preserve"> </w:t>
      </w:r>
      <w:r w:rsidR="004B11B9">
        <w:rPr>
          <w:sz w:val="24"/>
          <w:szCs w:val="24"/>
        </w:rPr>
        <w:t>Op die manier vermijden we ook extra registraties binnen de centrumsteden en zetten we maximaal in op geauto</w:t>
      </w:r>
      <w:r w:rsidR="002154DA">
        <w:rPr>
          <w:sz w:val="24"/>
          <w:szCs w:val="24"/>
        </w:rPr>
        <w:t>matiseerde data.</w:t>
      </w:r>
      <w:r w:rsidR="00D1403A">
        <w:rPr>
          <w:sz w:val="24"/>
          <w:szCs w:val="24"/>
        </w:rPr>
        <w:t xml:space="preserve"> </w:t>
      </w:r>
    </w:p>
    <w:p w14:paraId="55F9A1D5" w14:textId="77777777" w:rsidR="00AB41DF" w:rsidRPr="00286915" w:rsidRDefault="00AB41DF" w:rsidP="00404BFC">
      <w:pPr>
        <w:pStyle w:val="Lijstalinea"/>
        <w:jc w:val="both"/>
        <w:rPr>
          <w:b/>
          <w:bCs/>
          <w:sz w:val="24"/>
          <w:szCs w:val="24"/>
        </w:rPr>
      </w:pPr>
    </w:p>
    <w:p w14:paraId="34BC9B01" w14:textId="722773AF" w:rsidR="00286915" w:rsidRPr="007406FB" w:rsidRDefault="00286915" w:rsidP="00404BFC">
      <w:pPr>
        <w:pStyle w:val="Lijstalinea"/>
        <w:numPr>
          <w:ilvl w:val="0"/>
          <w:numId w:val="5"/>
        </w:numPr>
        <w:jc w:val="both"/>
        <w:rPr>
          <w:b/>
          <w:bCs/>
          <w:sz w:val="24"/>
          <w:szCs w:val="24"/>
          <w:u w:val="single"/>
        </w:rPr>
      </w:pPr>
      <w:r w:rsidRPr="007406FB">
        <w:rPr>
          <w:b/>
          <w:bCs/>
          <w:sz w:val="24"/>
          <w:szCs w:val="24"/>
          <w:u w:val="single"/>
        </w:rPr>
        <w:t>Kruisen van databanken om tot inzicht te komen</w:t>
      </w:r>
      <w:r w:rsidR="006927B0" w:rsidRPr="007406FB">
        <w:rPr>
          <w:b/>
          <w:bCs/>
          <w:sz w:val="24"/>
          <w:szCs w:val="24"/>
          <w:u w:val="single"/>
        </w:rPr>
        <w:t>:</w:t>
      </w:r>
    </w:p>
    <w:p w14:paraId="54C09A0E" w14:textId="3163B32B" w:rsidR="006927B0" w:rsidRDefault="006927B0" w:rsidP="00404BFC">
      <w:pPr>
        <w:pStyle w:val="Lijstalinea"/>
        <w:jc w:val="both"/>
        <w:rPr>
          <w:sz w:val="24"/>
          <w:szCs w:val="24"/>
        </w:rPr>
      </w:pPr>
      <w:r>
        <w:rPr>
          <w:sz w:val="24"/>
          <w:szCs w:val="24"/>
        </w:rPr>
        <w:t xml:space="preserve">Er zijn heel wat databanken </w:t>
      </w:r>
      <w:r w:rsidR="00E8651C">
        <w:rPr>
          <w:sz w:val="24"/>
          <w:szCs w:val="24"/>
        </w:rPr>
        <w:t xml:space="preserve">en bronnen </w:t>
      </w:r>
      <w:r>
        <w:rPr>
          <w:sz w:val="24"/>
          <w:szCs w:val="24"/>
        </w:rPr>
        <w:t>beschikbaar in België</w:t>
      </w:r>
      <w:r w:rsidR="00CA721A">
        <w:rPr>
          <w:sz w:val="24"/>
          <w:szCs w:val="24"/>
        </w:rPr>
        <w:t xml:space="preserve"> (bv. </w:t>
      </w:r>
      <w:r w:rsidR="008E36F1">
        <w:rPr>
          <w:sz w:val="24"/>
          <w:szCs w:val="24"/>
        </w:rPr>
        <w:t xml:space="preserve">de KSZ, </w:t>
      </w:r>
      <w:r w:rsidR="00CA721A">
        <w:rPr>
          <w:sz w:val="24"/>
          <w:szCs w:val="24"/>
        </w:rPr>
        <w:t xml:space="preserve">de </w:t>
      </w:r>
      <w:r w:rsidR="00D2565D">
        <w:rPr>
          <w:sz w:val="24"/>
          <w:szCs w:val="24"/>
        </w:rPr>
        <w:t xml:space="preserve">barometer </w:t>
      </w:r>
      <w:r w:rsidR="00865D4C">
        <w:rPr>
          <w:sz w:val="24"/>
          <w:szCs w:val="24"/>
        </w:rPr>
        <w:t>maatschappelijke integratie van de POD MI, de</w:t>
      </w:r>
      <w:r w:rsidR="00D40F40">
        <w:rPr>
          <w:sz w:val="24"/>
          <w:szCs w:val="24"/>
        </w:rPr>
        <w:t xml:space="preserve"> </w:t>
      </w:r>
      <w:proofErr w:type="spellStart"/>
      <w:r w:rsidR="00D40F40">
        <w:rPr>
          <w:sz w:val="24"/>
          <w:szCs w:val="24"/>
        </w:rPr>
        <w:t>Dimona</w:t>
      </w:r>
      <w:proofErr w:type="spellEnd"/>
      <w:r w:rsidR="00D40F40">
        <w:rPr>
          <w:sz w:val="24"/>
          <w:szCs w:val="24"/>
        </w:rPr>
        <w:t>-data, data Agentschap Opgroeien enz.</w:t>
      </w:r>
      <w:r w:rsidR="00F24F6C">
        <w:rPr>
          <w:sz w:val="24"/>
          <w:szCs w:val="24"/>
        </w:rPr>
        <w:t>)</w:t>
      </w:r>
      <w:r>
        <w:rPr>
          <w:sz w:val="24"/>
          <w:szCs w:val="24"/>
        </w:rPr>
        <w:t xml:space="preserve">. De interessantste </w:t>
      </w:r>
      <w:r w:rsidR="00E8651C">
        <w:rPr>
          <w:sz w:val="24"/>
          <w:szCs w:val="24"/>
        </w:rPr>
        <w:t>data e</w:t>
      </w:r>
      <w:r w:rsidR="00E41919">
        <w:rPr>
          <w:sz w:val="24"/>
          <w:szCs w:val="24"/>
        </w:rPr>
        <w:t xml:space="preserve">n </w:t>
      </w:r>
      <w:r>
        <w:rPr>
          <w:sz w:val="24"/>
          <w:szCs w:val="24"/>
        </w:rPr>
        <w:t xml:space="preserve">rapporten lijken zich te situeren wanneer we verschillende met elkaar zouden </w:t>
      </w:r>
      <w:r w:rsidR="00E8651C">
        <w:rPr>
          <w:sz w:val="24"/>
          <w:szCs w:val="24"/>
        </w:rPr>
        <w:t xml:space="preserve">kunnen </w:t>
      </w:r>
      <w:r>
        <w:rPr>
          <w:sz w:val="24"/>
          <w:szCs w:val="24"/>
        </w:rPr>
        <w:t xml:space="preserve">kruisen. Dus dat </w:t>
      </w:r>
      <w:r w:rsidR="00EB3433">
        <w:rPr>
          <w:sz w:val="24"/>
          <w:szCs w:val="24"/>
        </w:rPr>
        <w:t>willen</w:t>
      </w:r>
      <w:r>
        <w:rPr>
          <w:sz w:val="24"/>
          <w:szCs w:val="24"/>
        </w:rPr>
        <w:t xml:space="preserve"> we onderzoeken en opnemen.</w:t>
      </w:r>
    </w:p>
    <w:p w14:paraId="2025BFF2" w14:textId="77777777" w:rsidR="00472803" w:rsidRDefault="00472803" w:rsidP="00404BFC">
      <w:pPr>
        <w:pStyle w:val="Lijstalinea"/>
        <w:jc w:val="both"/>
        <w:rPr>
          <w:sz w:val="24"/>
          <w:szCs w:val="24"/>
        </w:rPr>
      </w:pPr>
    </w:p>
    <w:p w14:paraId="663C26E4" w14:textId="77777777" w:rsidR="007406FB" w:rsidRPr="00472803" w:rsidRDefault="007406FB" w:rsidP="00404BFC">
      <w:pPr>
        <w:pStyle w:val="Lijstalinea"/>
        <w:jc w:val="both"/>
        <w:rPr>
          <w:b/>
          <w:bCs/>
          <w:sz w:val="24"/>
          <w:szCs w:val="24"/>
        </w:rPr>
      </w:pPr>
    </w:p>
    <w:p w14:paraId="3CE42CFD" w14:textId="77777777" w:rsidR="007406FB" w:rsidRPr="00B64121" w:rsidRDefault="007406FB" w:rsidP="007406FB">
      <w:pPr>
        <w:pStyle w:val="Lijstalinea"/>
        <w:numPr>
          <w:ilvl w:val="0"/>
          <w:numId w:val="9"/>
        </w:numPr>
        <w:jc w:val="both"/>
        <w:rPr>
          <w:b/>
          <w:bCs/>
          <w:sz w:val="24"/>
          <w:szCs w:val="24"/>
        </w:rPr>
      </w:pPr>
      <w:r>
        <w:rPr>
          <w:b/>
          <w:bCs/>
          <w:sz w:val="24"/>
          <w:szCs w:val="24"/>
        </w:rPr>
        <w:t xml:space="preserve">Gewenste </w:t>
      </w:r>
      <w:r w:rsidRPr="00B64121">
        <w:rPr>
          <w:b/>
          <w:bCs/>
          <w:sz w:val="24"/>
          <w:szCs w:val="24"/>
        </w:rPr>
        <w:t>Kernindicatoren:</w:t>
      </w:r>
    </w:p>
    <w:p w14:paraId="189EB1E4" w14:textId="4C4D552D" w:rsidR="007406FB" w:rsidRPr="00E41919" w:rsidRDefault="007406FB" w:rsidP="007406FB">
      <w:pPr>
        <w:jc w:val="both"/>
        <w:rPr>
          <w:sz w:val="24"/>
          <w:szCs w:val="24"/>
        </w:rPr>
      </w:pPr>
      <w:r w:rsidRPr="00E41919">
        <w:rPr>
          <w:sz w:val="24"/>
          <w:szCs w:val="24"/>
        </w:rPr>
        <w:t xml:space="preserve">Wij wensen meer </w:t>
      </w:r>
      <w:r w:rsidR="00C265EA">
        <w:rPr>
          <w:sz w:val="24"/>
          <w:szCs w:val="24"/>
        </w:rPr>
        <w:t xml:space="preserve">concreet betere </w:t>
      </w:r>
      <w:r w:rsidRPr="00E41919">
        <w:rPr>
          <w:sz w:val="24"/>
          <w:szCs w:val="24"/>
        </w:rPr>
        <w:t xml:space="preserve">inzichten te verwerven in volgende </w:t>
      </w:r>
      <w:r w:rsidRPr="00C265EA">
        <w:rPr>
          <w:b/>
          <w:bCs/>
          <w:sz w:val="24"/>
          <w:szCs w:val="24"/>
        </w:rPr>
        <w:t>data en indicatoren</w:t>
      </w:r>
      <w:r w:rsidRPr="00E41919">
        <w:rPr>
          <w:sz w:val="24"/>
          <w:szCs w:val="24"/>
        </w:rPr>
        <w:t>:</w:t>
      </w:r>
    </w:p>
    <w:p w14:paraId="1B1B325A" w14:textId="77777777" w:rsidR="007406FB" w:rsidRPr="00C265EA" w:rsidRDefault="007406FB" w:rsidP="007406FB">
      <w:pPr>
        <w:pStyle w:val="Lijstalinea"/>
        <w:numPr>
          <w:ilvl w:val="0"/>
          <w:numId w:val="1"/>
        </w:numPr>
        <w:jc w:val="both"/>
        <w:rPr>
          <w:b/>
          <w:bCs/>
          <w:sz w:val="24"/>
          <w:szCs w:val="24"/>
          <w:u w:val="single"/>
        </w:rPr>
      </w:pPr>
      <w:r w:rsidRPr="00C265EA">
        <w:rPr>
          <w:b/>
          <w:bCs/>
          <w:sz w:val="24"/>
          <w:szCs w:val="24"/>
          <w:u w:val="single"/>
        </w:rPr>
        <w:t>Duurtijd leefloon</w:t>
      </w:r>
    </w:p>
    <w:p w14:paraId="7D6754D9" w14:textId="7765CDB4" w:rsidR="007406FB" w:rsidRPr="00A77A70" w:rsidRDefault="007406FB" w:rsidP="007406FB">
      <w:pPr>
        <w:ind w:left="708"/>
        <w:jc w:val="both"/>
        <w:rPr>
          <w:sz w:val="24"/>
          <w:szCs w:val="24"/>
        </w:rPr>
      </w:pPr>
      <w:r w:rsidRPr="00A77A70">
        <w:rPr>
          <w:sz w:val="24"/>
          <w:szCs w:val="24"/>
        </w:rPr>
        <w:lastRenderedPageBreak/>
        <w:t xml:space="preserve">Op </w:t>
      </w:r>
      <w:hyperlink r:id="rId12" w:history="1">
        <w:r w:rsidRPr="00A77A70">
          <w:rPr>
            <w:rStyle w:val="Hyperlink"/>
            <w:sz w:val="24"/>
            <w:szCs w:val="24"/>
          </w:rPr>
          <w:t>https://stat.mi-is.be/nl</w:t>
        </w:r>
      </w:hyperlink>
      <w:r w:rsidRPr="00A77A70">
        <w:rPr>
          <w:sz w:val="24"/>
          <w:szCs w:val="24"/>
        </w:rPr>
        <w:t xml:space="preserve"> staat heel veel relevante data m.b.t. leefloon, maar het gaat </w:t>
      </w:r>
      <w:r w:rsidR="00C2574E">
        <w:rPr>
          <w:sz w:val="24"/>
          <w:szCs w:val="24"/>
        </w:rPr>
        <w:t>meestal</w:t>
      </w:r>
      <w:r w:rsidRPr="00A77A70">
        <w:rPr>
          <w:sz w:val="24"/>
          <w:szCs w:val="24"/>
        </w:rPr>
        <w:t xml:space="preserve"> om statische data op maand- of jaarbasis. Wat er nergens in is opgenomen, is </w:t>
      </w:r>
      <w:r w:rsidRPr="00A77A70">
        <w:rPr>
          <w:i/>
          <w:iCs/>
          <w:sz w:val="24"/>
          <w:szCs w:val="24"/>
        </w:rPr>
        <w:t>hoe lang</w:t>
      </w:r>
      <w:r w:rsidRPr="00A77A70">
        <w:rPr>
          <w:sz w:val="24"/>
          <w:szCs w:val="24"/>
        </w:rPr>
        <w:t xml:space="preserve"> die mensen leefloon hebben.</w:t>
      </w:r>
    </w:p>
    <w:p w14:paraId="002F04D8" w14:textId="734F6A02" w:rsidR="007406FB" w:rsidRPr="00A77A70" w:rsidRDefault="007406FB" w:rsidP="007406FB">
      <w:pPr>
        <w:jc w:val="both"/>
        <w:rPr>
          <w:sz w:val="24"/>
          <w:szCs w:val="24"/>
        </w:rPr>
      </w:pPr>
      <w:r w:rsidRPr="00A77A70">
        <w:rPr>
          <w:sz w:val="24"/>
          <w:szCs w:val="24"/>
        </w:rPr>
        <w:tab/>
      </w:r>
      <w:r w:rsidR="00F37EA4">
        <w:rPr>
          <w:sz w:val="24"/>
          <w:szCs w:val="24"/>
        </w:rPr>
        <w:t>In OCMW Mechelen lost men dit in</w:t>
      </w:r>
      <w:r w:rsidRPr="00A77A70">
        <w:rPr>
          <w:sz w:val="24"/>
          <w:szCs w:val="24"/>
        </w:rPr>
        <w:t xml:space="preserve"> grote lijnen</w:t>
      </w:r>
      <w:r w:rsidR="00F37EA4">
        <w:rPr>
          <w:sz w:val="24"/>
          <w:szCs w:val="24"/>
        </w:rPr>
        <w:t xml:space="preserve"> op</w:t>
      </w:r>
      <w:r w:rsidRPr="00A77A70">
        <w:rPr>
          <w:sz w:val="24"/>
          <w:szCs w:val="24"/>
        </w:rPr>
        <w:t xml:space="preserve"> als volgt:</w:t>
      </w:r>
    </w:p>
    <w:p w14:paraId="26D97743" w14:textId="77777777" w:rsidR="007406FB" w:rsidRPr="00A77A70" w:rsidRDefault="007406FB" w:rsidP="007406FB">
      <w:pPr>
        <w:pStyle w:val="Lijstalinea"/>
        <w:numPr>
          <w:ilvl w:val="0"/>
          <w:numId w:val="3"/>
        </w:numPr>
        <w:jc w:val="both"/>
        <w:rPr>
          <w:sz w:val="24"/>
          <w:szCs w:val="24"/>
        </w:rPr>
      </w:pPr>
      <w:r w:rsidRPr="00A77A70">
        <w:rPr>
          <w:sz w:val="24"/>
          <w:szCs w:val="24"/>
        </w:rPr>
        <w:t>We trekken een lijst van alle ingeschakelde cliënten op 1/1/2024, 1/1/2023, 1/1/2022, 1/1/2021, 1/1/2/2020 enzovoort.</w:t>
      </w:r>
      <w:r>
        <w:rPr>
          <w:sz w:val="24"/>
          <w:szCs w:val="24"/>
        </w:rPr>
        <w:t xml:space="preserve"> We gebruiken daarvoor hun rijksregisternummers als uniek identificatienummer.</w:t>
      </w:r>
    </w:p>
    <w:p w14:paraId="7FC0FFEF" w14:textId="77777777" w:rsidR="007406FB" w:rsidRPr="00A77A70" w:rsidRDefault="007406FB" w:rsidP="007406FB">
      <w:pPr>
        <w:pStyle w:val="Lijstalinea"/>
        <w:numPr>
          <w:ilvl w:val="0"/>
          <w:numId w:val="3"/>
        </w:numPr>
        <w:jc w:val="both"/>
        <w:rPr>
          <w:sz w:val="24"/>
          <w:szCs w:val="24"/>
        </w:rPr>
      </w:pPr>
      <w:r w:rsidRPr="00A77A70">
        <w:rPr>
          <w:sz w:val="24"/>
          <w:szCs w:val="24"/>
        </w:rPr>
        <w:t>Wie enkel op die van 2024 staat beschouwen we als minder dan 1 jaar ingeschakeld. Wie ook op die van 2023 staat beschouwen we als tussen 1 en 2 jaar ingeschakeld. Wie zowel op die van 2024, 2023 en 2022 staat beschouwen we als tussen 2 en 3 jaar ingeschakeld.</w:t>
      </w:r>
      <w:r w:rsidRPr="00A77A70">
        <w:rPr>
          <w:sz w:val="24"/>
          <w:szCs w:val="24"/>
        </w:rPr>
        <w:br/>
        <w:t>Enzovoort.</w:t>
      </w:r>
    </w:p>
    <w:p w14:paraId="2A275DB3" w14:textId="6EAC871D" w:rsidR="007406FB" w:rsidRPr="00A77A70" w:rsidRDefault="007406FB" w:rsidP="007406FB">
      <w:pPr>
        <w:ind w:left="708"/>
        <w:jc w:val="both"/>
        <w:rPr>
          <w:sz w:val="24"/>
          <w:szCs w:val="24"/>
        </w:rPr>
      </w:pPr>
      <w:r w:rsidRPr="00A77A70">
        <w:rPr>
          <w:sz w:val="24"/>
          <w:szCs w:val="24"/>
        </w:rPr>
        <w:t>Uiteraard heeft dit een zekere foutenmarge, dat beseffen we. Maar het gaat ons om de grootorde.</w:t>
      </w:r>
    </w:p>
    <w:p w14:paraId="08CE0535" w14:textId="001B0C5F" w:rsidR="007406FB" w:rsidRPr="009B2DB0" w:rsidRDefault="007406FB" w:rsidP="009B2DB0">
      <w:pPr>
        <w:ind w:left="708"/>
        <w:jc w:val="both"/>
        <w:rPr>
          <w:sz w:val="24"/>
          <w:szCs w:val="24"/>
        </w:rPr>
      </w:pPr>
      <w:r w:rsidRPr="00A77A70">
        <w:rPr>
          <w:sz w:val="24"/>
          <w:szCs w:val="24"/>
        </w:rPr>
        <w:t xml:space="preserve">Al de data die hiervoor nodig is, zit </w:t>
      </w:r>
      <w:r w:rsidR="00E1120B">
        <w:rPr>
          <w:sz w:val="24"/>
          <w:szCs w:val="24"/>
        </w:rPr>
        <w:t xml:space="preserve">volgens ons </w:t>
      </w:r>
      <w:r w:rsidRPr="00A77A70">
        <w:rPr>
          <w:sz w:val="24"/>
          <w:szCs w:val="24"/>
        </w:rPr>
        <w:t xml:space="preserve">in de databank van de </w:t>
      </w:r>
      <w:r w:rsidRPr="00A00A7B">
        <w:rPr>
          <w:b/>
          <w:bCs/>
          <w:sz w:val="24"/>
          <w:szCs w:val="24"/>
        </w:rPr>
        <w:t>POD MI</w:t>
      </w:r>
      <w:r w:rsidRPr="00A77A70">
        <w:rPr>
          <w:sz w:val="24"/>
          <w:szCs w:val="24"/>
        </w:rPr>
        <w:t xml:space="preserve"> waar </w:t>
      </w:r>
      <w:hyperlink r:id="rId13" w:history="1">
        <w:r w:rsidRPr="00A77A70">
          <w:rPr>
            <w:rStyle w:val="Hyperlink"/>
            <w:sz w:val="24"/>
            <w:szCs w:val="24"/>
          </w:rPr>
          <w:t>https://stat.mi-is.be/nl</w:t>
        </w:r>
      </w:hyperlink>
      <w:r w:rsidRPr="00A77A70">
        <w:rPr>
          <w:sz w:val="24"/>
          <w:szCs w:val="24"/>
        </w:rPr>
        <w:t xml:space="preserve">  op draait, dus dit moet mogelijk zijn. We vermoeden dat dit de data met betrekking tot toegekende of uitbetaalde leeflonen is. De </w:t>
      </w:r>
      <w:proofErr w:type="spellStart"/>
      <w:r w:rsidRPr="00A77A70">
        <w:rPr>
          <w:sz w:val="24"/>
          <w:szCs w:val="24"/>
        </w:rPr>
        <w:t>OCMW’s</w:t>
      </w:r>
      <w:proofErr w:type="spellEnd"/>
      <w:r w:rsidRPr="00A77A70">
        <w:rPr>
          <w:sz w:val="24"/>
          <w:szCs w:val="24"/>
        </w:rPr>
        <w:t xml:space="preserve"> geven die namelijk allemaal op individuele basis door via de KSZ, waarna de POD MI die deels terugbetaalt en je dit via de maandstaten kunt verifiëren.</w:t>
      </w:r>
      <w:r w:rsidRPr="00A77A70">
        <w:rPr>
          <w:sz w:val="24"/>
          <w:szCs w:val="24"/>
        </w:rPr>
        <w:br/>
      </w:r>
      <w:r w:rsidRPr="00A77A70">
        <w:rPr>
          <w:sz w:val="24"/>
          <w:szCs w:val="24"/>
        </w:rPr>
        <w:br/>
        <w:t>Als dit ook nog eens verrijkt zou kunnen worden met demografische data (leeftijd, geslacht, leeflooncategorie), dan zou dat helemaal super zijn.</w:t>
      </w:r>
    </w:p>
    <w:p w14:paraId="62AA75A7" w14:textId="77777777" w:rsidR="007406FB" w:rsidRPr="00C265EA" w:rsidRDefault="007406FB" w:rsidP="007406FB">
      <w:pPr>
        <w:pStyle w:val="Lijstalinea"/>
        <w:numPr>
          <w:ilvl w:val="0"/>
          <w:numId w:val="1"/>
        </w:numPr>
        <w:jc w:val="both"/>
        <w:rPr>
          <w:b/>
          <w:bCs/>
          <w:sz w:val="24"/>
          <w:szCs w:val="24"/>
          <w:u w:val="single"/>
        </w:rPr>
      </w:pPr>
      <w:r w:rsidRPr="00C265EA">
        <w:rPr>
          <w:b/>
          <w:bCs/>
          <w:sz w:val="24"/>
          <w:szCs w:val="24"/>
          <w:u w:val="single"/>
        </w:rPr>
        <w:t>Aantal ex-leefloongerechtigden dat terug leefloon aanvraagt</w:t>
      </w:r>
    </w:p>
    <w:p w14:paraId="407078BC" w14:textId="77777777" w:rsidR="007406FB" w:rsidRPr="00A77A70" w:rsidRDefault="007406FB" w:rsidP="007406FB">
      <w:pPr>
        <w:pStyle w:val="Lijstalinea"/>
        <w:jc w:val="both"/>
        <w:rPr>
          <w:sz w:val="24"/>
          <w:szCs w:val="24"/>
          <w:u w:val="single"/>
        </w:rPr>
      </w:pPr>
    </w:p>
    <w:p w14:paraId="35D4A1CF" w14:textId="77777777" w:rsidR="007406FB" w:rsidRPr="00A77A70" w:rsidRDefault="007406FB" w:rsidP="007406FB">
      <w:pPr>
        <w:pStyle w:val="Lijstalinea"/>
        <w:jc w:val="both"/>
        <w:rPr>
          <w:sz w:val="24"/>
          <w:szCs w:val="24"/>
        </w:rPr>
      </w:pPr>
      <w:r w:rsidRPr="00A77A70">
        <w:rPr>
          <w:sz w:val="24"/>
          <w:szCs w:val="24"/>
        </w:rPr>
        <w:t>Dit is eigenlijk het spiegelbeeld van de vorige indicator. Het zou interessant zijn om in kaart te brengen hoeveel ‘nieuwe’ leefloongerechtigden in een jaar nog nooit eerder leefloon hadden aangevraagd. En voor hoeveel dit de 2</w:t>
      </w:r>
      <w:r w:rsidRPr="00A77A70">
        <w:rPr>
          <w:sz w:val="24"/>
          <w:szCs w:val="24"/>
          <w:vertAlign w:val="superscript"/>
        </w:rPr>
        <w:t>de</w:t>
      </w:r>
      <w:r w:rsidRPr="00A77A70">
        <w:rPr>
          <w:sz w:val="24"/>
          <w:szCs w:val="24"/>
        </w:rPr>
        <w:t xml:space="preserve"> keer is of 3</w:t>
      </w:r>
      <w:r w:rsidRPr="00A77A70">
        <w:rPr>
          <w:sz w:val="24"/>
          <w:szCs w:val="24"/>
          <w:vertAlign w:val="superscript"/>
        </w:rPr>
        <w:t>de</w:t>
      </w:r>
      <w:r w:rsidRPr="00A77A70">
        <w:rPr>
          <w:sz w:val="24"/>
          <w:szCs w:val="24"/>
        </w:rPr>
        <w:t xml:space="preserve"> of 4</w:t>
      </w:r>
      <w:r w:rsidRPr="00A77A70">
        <w:rPr>
          <w:sz w:val="24"/>
          <w:szCs w:val="24"/>
          <w:vertAlign w:val="superscript"/>
        </w:rPr>
        <w:t>de</w:t>
      </w:r>
      <w:r w:rsidRPr="00A77A70">
        <w:rPr>
          <w:sz w:val="24"/>
          <w:szCs w:val="24"/>
        </w:rPr>
        <w:t>,…</w:t>
      </w:r>
    </w:p>
    <w:p w14:paraId="3950500D" w14:textId="77777777" w:rsidR="007406FB" w:rsidRPr="00A77A70" w:rsidRDefault="007406FB" w:rsidP="007406FB">
      <w:pPr>
        <w:pStyle w:val="Lijstalinea"/>
        <w:jc w:val="both"/>
        <w:rPr>
          <w:sz w:val="24"/>
          <w:szCs w:val="24"/>
        </w:rPr>
      </w:pPr>
    </w:p>
    <w:p w14:paraId="0132B75B" w14:textId="493A967B" w:rsidR="007406FB" w:rsidRDefault="007406FB" w:rsidP="009B2DB0">
      <w:pPr>
        <w:pStyle w:val="Lijstalinea"/>
        <w:jc w:val="both"/>
        <w:rPr>
          <w:sz w:val="24"/>
          <w:szCs w:val="24"/>
        </w:rPr>
      </w:pPr>
      <w:r w:rsidRPr="00A77A70">
        <w:rPr>
          <w:sz w:val="24"/>
          <w:szCs w:val="24"/>
        </w:rPr>
        <w:t>Ook hiervoor lijk</w:t>
      </w:r>
      <w:r w:rsidR="00024741">
        <w:rPr>
          <w:sz w:val="24"/>
          <w:szCs w:val="24"/>
        </w:rPr>
        <w:t xml:space="preserve">en </w:t>
      </w:r>
      <w:r w:rsidRPr="00A77A70">
        <w:rPr>
          <w:sz w:val="24"/>
          <w:szCs w:val="24"/>
        </w:rPr>
        <w:t xml:space="preserve">enkel de data van de </w:t>
      </w:r>
      <w:r w:rsidRPr="00A00A7B">
        <w:rPr>
          <w:b/>
          <w:bCs/>
          <w:sz w:val="24"/>
          <w:szCs w:val="24"/>
        </w:rPr>
        <w:t>POD MI</w:t>
      </w:r>
      <w:r w:rsidRPr="00A77A70">
        <w:rPr>
          <w:sz w:val="24"/>
          <w:szCs w:val="24"/>
        </w:rPr>
        <w:t xml:space="preserve"> noodzakelijk</w:t>
      </w:r>
      <w:r w:rsidR="00024741">
        <w:rPr>
          <w:sz w:val="24"/>
          <w:szCs w:val="24"/>
        </w:rPr>
        <w:t xml:space="preserve"> te zijn</w:t>
      </w:r>
      <w:r w:rsidRPr="00A77A70">
        <w:rPr>
          <w:sz w:val="24"/>
          <w:szCs w:val="24"/>
        </w:rPr>
        <w:t>.</w:t>
      </w:r>
    </w:p>
    <w:p w14:paraId="69AA86D0" w14:textId="77777777" w:rsidR="009B2DB0" w:rsidRPr="009B2DB0" w:rsidRDefault="009B2DB0" w:rsidP="009B2DB0">
      <w:pPr>
        <w:pStyle w:val="Lijstalinea"/>
        <w:jc w:val="both"/>
        <w:rPr>
          <w:sz w:val="24"/>
          <w:szCs w:val="24"/>
        </w:rPr>
      </w:pPr>
    </w:p>
    <w:p w14:paraId="11B0DDD3" w14:textId="3AE0C804" w:rsidR="007406FB" w:rsidRPr="00C265EA" w:rsidRDefault="007406FB" w:rsidP="007406FB">
      <w:pPr>
        <w:pStyle w:val="Lijstalinea"/>
        <w:numPr>
          <w:ilvl w:val="0"/>
          <w:numId w:val="1"/>
        </w:numPr>
        <w:jc w:val="both"/>
        <w:rPr>
          <w:b/>
          <w:bCs/>
          <w:sz w:val="24"/>
          <w:szCs w:val="24"/>
          <w:u w:val="single"/>
        </w:rPr>
      </w:pPr>
      <w:r w:rsidRPr="00C265EA">
        <w:rPr>
          <w:b/>
          <w:bCs/>
          <w:sz w:val="24"/>
          <w:szCs w:val="24"/>
          <w:u w:val="single"/>
        </w:rPr>
        <w:t xml:space="preserve">Uitstroom </w:t>
      </w:r>
      <w:r w:rsidR="00C2574E">
        <w:rPr>
          <w:b/>
          <w:bCs/>
          <w:sz w:val="24"/>
          <w:szCs w:val="24"/>
          <w:u w:val="single"/>
        </w:rPr>
        <w:t xml:space="preserve">van </w:t>
      </w:r>
      <w:proofErr w:type="spellStart"/>
      <w:r w:rsidR="00C2574E">
        <w:rPr>
          <w:b/>
          <w:bCs/>
          <w:sz w:val="24"/>
          <w:szCs w:val="24"/>
          <w:u w:val="single"/>
        </w:rPr>
        <w:t>leefloners</w:t>
      </w:r>
      <w:proofErr w:type="spellEnd"/>
      <w:r w:rsidR="00C2574E">
        <w:rPr>
          <w:b/>
          <w:bCs/>
          <w:sz w:val="24"/>
          <w:szCs w:val="24"/>
          <w:u w:val="single"/>
        </w:rPr>
        <w:t xml:space="preserve"> </w:t>
      </w:r>
      <w:r w:rsidRPr="00C265EA">
        <w:rPr>
          <w:b/>
          <w:bCs/>
          <w:sz w:val="24"/>
          <w:szCs w:val="24"/>
          <w:u w:val="single"/>
        </w:rPr>
        <w:t>naar effectief werk</w:t>
      </w:r>
    </w:p>
    <w:p w14:paraId="6BAE1802" w14:textId="4EFF69F1" w:rsidR="007406FB" w:rsidRPr="00A77A70" w:rsidRDefault="007406FB" w:rsidP="00A00A7B">
      <w:pPr>
        <w:ind w:left="708"/>
        <w:jc w:val="both"/>
        <w:rPr>
          <w:sz w:val="24"/>
          <w:szCs w:val="24"/>
        </w:rPr>
      </w:pPr>
      <w:r w:rsidRPr="00A77A70">
        <w:rPr>
          <w:sz w:val="24"/>
          <w:szCs w:val="24"/>
        </w:rPr>
        <w:t>Het leefloon van iemand kan om diverse redenen stopgezet worden door een OCMW: omdat die werk heeft gevonden, omdat die verhuisd is naar een andere gemeente, omdat zijn/haar partner een hoger inkomen heeft bekomen,…</w:t>
      </w:r>
    </w:p>
    <w:p w14:paraId="61E16536" w14:textId="1F572DC3" w:rsidR="007406FB" w:rsidRPr="00A77A70" w:rsidRDefault="007406FB" w:rsidP="00A00A7B">
      <w:pPr>
        <w:ind w:left="708"/>
        <w:jc w:val="both"/>
        <w:rPr>
          <w:sz w:val="24"/>
          <w:szCs w:val="24"/>
        </w:rPr>
      </w:pPr>
      <w:r w:rsidRPr="00A77A70">
        <w:rPr>
          <w:sz w:val="24"/>
          <w:szCs w:val="24"/>
        </w:rPr>
        <w:t>Het zou interessant kunnen zijn om te zien hoeveel van de ex-leefloongerechtigden X maanden na hun stopzetting effectief aan het werk zijn.</w:t>
      </w:r>
    </w:p>
    <w:p w14:paraId="1646F5DC" w14:textId="43824C6B" w:rsidR="007406FB" w:rsidRPr="00A00A7B" w:rsidRDefault="007406FB" w:rsidP="00A00A7B">
      <w:pPr>
        <w:ind w:left="708"/>
        <w:jc w:val="both"/>
        <w:rPr>
          <w:sz w:val="24"/>
          <w:szCs w:val="24"/>
        </w:rPr>
      </w:pPr>
      <w:r w:rsidRPr="00A77A70">
        <w:rPr>
          <w:sz w:val="24"/>
          <w:szCs w:val="24"/>
        </w:rPr>
        <w:t xml:space="preserve">Dit lijkt het beste te kunnen worden nagekeken via het kruisen van data van de </w:t>
      </w:r>
      <w:r w:rsidRPr="00A00A7B">
        <w:rPr>
          <w:b/>
          <w:bCs/>
          <w:sz w:val="24"/>
          <w:szCs w:val="24"/>
        </w:rPr>
        <w:t>POD MI met die van de DIMONA-aangiften uit de KSZ.</w:t>
      </w:r>
      <w:r>
        <w:rPr>
          <w:sz w:val="24"/>
          <w:szCs w:val="24"/>
        </w:rPr>
        <w:t xml:space="preserve"> Dit lijkt opnieuw te kunnen op basis van rijksregisternummers.</w:t>
      </w:r>
    </w:p>
    <w:p w14:paraId="3B52B397" w14:textId="77777777" w:rsidR="007406FB" w:rsidRPr="00C265EA" w:rsidRDefault="007406FB" w:rsidP="007406FB">
      <w:pPr>
        <w:pStyle w:val="Lijstalinea"/>
        <w:numPr>
          <w:ilvl w:val="0"/>
          <w:numId w:val="1"/>
        </w:numPr>
        <w:jc w:val="both"/>
        <w:rPr>
          <w:b/>
          <w:bCs/>
          <w:sz w:val="24"/>
          <w:szCs w:val="24"/>
          <w:u w:val="single"/>
        </w:rPr>
      </w:pPr>
      <w:r w:rsidRPr="00C265EA">
        <w:rPr>
          <w:b/>
          <w:bCs/>
          <w:sz w:val="24"/>
          <w:szCs w:val="24"/>
          <w:u w:val="single"/>
        </w:rPr>
        <w:lastRenderedPageBreak/>
        <w:t xml:space="preserve">Take-up bij </w:t>
      </w:r>
      <w:proofErr w:type="spellStart"/>
      <w:r w:rsidRPr="00C265EA">
        <w:rPr>
          <w:b/>
          <w:bCs/>
          <w:sz w:val="24"/>
          <w:szCs w:val="24"/>
          <w:u w:val="single"/>
        </w:rPr>
        <w:t>jeugdzorgverlaters</w:t>
      </w:r>
      <w:proofErr w:type="spellEnd"/>
    </w:p>
    <w:p w14:paraId="6EC08A4F" w14:textId="77777777" w:rsidR="007406FB" w:rsidRPr="00A77A70" w:rsidRDefault="007406FB" w:rsidP="007406FB">
      <w:pPr>
        <w:pStyle w:val="Lijstalinea"/>
        <w:jc w:val="both"/>
        <w:rPr>
          <w:sz w:val="24"/>
          <w:szCs w:val="24"/>
          <w:u w:val="single"/>
        </w:rPr>
      </w:pPr>
    </w:p>
    <w:p w14:paraId="6B86EC76" w14:textId="4C3D5F67" w:rsidR="007406FB" w:rsidRPr="00A77A70" w:rsidRDefault="00B41F6A" w:rsidP="007406FB">
      <w:pPr>
        <w:pStyle w:val="Lijstalinea"/>
        <w:jc w:val="both"/>
        <w:rPr>
          <w:sz w:val="24"/>
          <w:szCs w:val="24"/>
        </w:rPr>
      </w:pPr>
      <w:r>
        <w:rPr>
          <w:sz w:val="24"/>
          <w:szCs w:val="24"/>
        </w:rPr>
        <w:t xml:space="preserve">Deze indicator staat wat los van de vorige 3. </w:t>
      </w:r>
      <w:r w:rsidR="007406FB" w:rsidRPr="00A77A70">
        <w:rPr>
          <w:sz w:val="24"/>
          <w:szCs w:val="24"/>
        </w:rPr>
        <w:t>Jongeren die tijdens hun jeugd door de jeugdrechter geplaatst waren in een jeugdhulpvoorziening, komen als ze volwassen zijn heel vaak in erg moeilijke situaties terecht. Ze zijn oververtegenwoordigd in data van dakloosheid, afhankelijkheidsproblematieken, prostitutie,…</w:t>
      </w:r>
    </w:p>
    <w:p w14:paraId="322A5D22" w14:textId="77777777" w:rsidR="007406FB" w:rsidRPr="00A77A70" w:rsidRDefault="007406FB" w:rsidP="007406FB">
      <w:pPr>
        <w:pStyle w:val="Lijstalinea"/>
        <w:jc w:val="both"/>
        <w:rPr>
          <w:sz w:val="24"/>
          <w:szCs w:val="24"/>
        </w:rPr>
      </w:pPr>
    </w:p>
    <w:p w14:paraId="1E43BB58" w14:textId="77777777" w:rsidR="007406FB" w:rsidRPr="00A77A70" w:rsidRDefault="007406FB" w:rsidP="007406FB">
      <w:pPr>
        <w:pStyle w:val="Lijstalinea"/>
        <w:jc w:val="both"/>
        <w:rPr>
          <w:sz w:val="24"/>
          <w:szCs w:val="24"/>
        </w:rPr>
      </w:pPr>
      <w:r w:rsidRPr="00A77A70">
        <w:rPr>
          <w:sz w:val="24"/>
          <w:szCs w:val="24"/>
        </w:rPr>
        <w:t xml:space="preserve">Jeugdhulpvoorzieningen zijn een Vlaamse bevoegdheid onder agentschap Opgroeien. De </w:t>
      </w:r>
      <w:proofErr w:type="spellStart"/>
      <w:r w:rsidRPr="00A77A70">
        <w:rPr>
          <w:sz w:val="24"/>
          <w:szCs w:val="24"/>
        </w:rPr>
        <w:t>OCMW’s</w:t>
      </w:r>
      <w:proofErr w:type="spellEnd"/>
      <w:r w:rsidRPr="00A77A70">
        <w:rPr>
          <w:sz w:val="24"/>
          <w:szCs w:val="24"/>
        </w:rPr>
        <w:t xml:space="preserve"> zijn enerzijds lokaal, anderzijds federaal. In die transitie gaat het vaak nog fout.</w:t>
      </w:r>
    </w:p>
    <w:p w14:paraId="2776D837" w14:textId="77777777" w:rsidR="007406FB" w:rsidRPr="00A77A70" w:rsidRDefault="007406FB" w:rsidP="007406FB">
      <w:pPr>
        <w:pStyle w:val="Lijstalinea"/>
        <w:jc w:val="both"/>
        <w:rPr>
          <w:sz w:val="24"/>
          <w:szCs w:val="24"/>
        </w:rPr>
      </w:pPr>
    </w:p>
    <w:p w14:paraId="15518721" w14:textId="77777777" w:rsidR="007406FB" w:rsidRPr="00A77A70" w:rsidRDefault="007406FB" w:rsidP="007406FB">
      <w:pPr>
        <w:pStyle w:val="Lijstalinea"/>
        <w:jc w:val="both"/>
        <w:rPr>
          <w:sz w:val="24"/>
          <w:szCs w:val="24"/>
        </w:rPr>
      </w:pPr>
      <w:r w:rsidRPr="00A00A7B">
        <w:rPr>
          <w:b/>
          <w:bCs/>
          <w:sz w:val="24"/>
          <w:szCs w:val="24"/>
        </w:rPr>
        <w:t>Agentschap Opgroeien</w:t>
      </w:r>
      <w:r w:rsidRPr="00A77A70">
        <w:rPr>
          <w:sz w:val="24"/>
          <w:szCs w:val="24"/>
        </w:rPr>
        <w:t xml:space="preserve"> zou op basis van haar Vlaamse data moeten kunnen zeggen welke jongvolwassenen in een bepaald jaar hun jeugdhulpvoorziening moeten verlaten. Het zou interessant en mogelijk moeten zijn om van die jongeren x maanden later te monitoren in welke stad of gemeente ze zijn ingeschreven en dan op basis daarvan te checken of ze ingeschakeld zijn bij het OCMW van die stad of gemeente. En als dat niet het geval is, dat OCMW daarvan in te lichten zodat ze </w:t>
      </w:r>
      <w:proofErr w:type="spellStart"/>
      <w:r w:rsidRPr="00A77A70">
        <w:rPr>
          <w:sz w:val="24"/>
          <w:szCs w:val="24"/>
        </w:rPr>
        <w:t>outreachend</w:t>
      </w:r>
      <w:proofErr w:type="spellEnd"/>
      <w:r w:rsidRPr="00A77A70">
        <w:rPr>
          <w:sz w:val="24"/>
          <w:szCs w:val="24"/>
        </w:rPr>
        <w:t xml:space="preserve"> contact kunnen leggen. </w:t>
      </w:r>
    </w:p>
    <w:p w14:paraId="73B9CBF6" w14:textId="77777777" w:rsidR="007406FB" w:rsidRPr="00A77A70" w:rsidRDefault="007406FB" w:rsidP="007406FB">
      <w:pPr>
        <w:pStyle w:val="Lijstalinea"/>
        <w:jc w:val="both"/>
        <w:rPr>
          <w:sz w:val="24"/>
          <w:szCs w:val="24"/>
        </w:rPr>
      </w:pPr>
    </w:p>
    <w:p w14:paraId="39D28771" w14:textId="77777777" w:rsidR="007406FB" w:rsidRDefault="007406FB" w:rsidP="007406FB">
      <w:pPr>
        <w:pStyle w:val="Lijstalinea"/>
        <w:jc w:val="both"/>
        <w:rPr>
          <w:sz w:val="24"/>
          <w:szCs w:val="24"/>
        </w:rPr>
      </w:pPr>
      <w:r w:rsidRPr="00A77A70">
        <w:rPr>
          <w:sz w:val="24"/>
          <w:szCs w:val="24"/>
        </w:rPr>
        <w:t xml:space="preserve">Dit is geen data-oefening die op maandelijkse basis moet gebeuren. Eén keer grondig per half jaar of jaar zou zeker ook al voldoende kunnen zijn. Het zou wel heel hard kunnen helpen bij </w:t>
      </w:r>
      <w:proofErr w:type="spellStart"/>
      <w:r w:rsidRPr="00A77A70">
        <w:rPr>
          <w:sz w:val="24"/>
          <w:szCs w:val="24"/>
        </w:rPr>
        <w:t>vroegdetectie</w:t>
      </w:r>
      <w:proofErr w:type="spellEnd"/>
      <w:r w:rsidRPr="00A77A70">
        <w:rPr>
          <w:sz w:val="24"/>
          <w:szCs w:val="24"/>
        </w:rPr>
        <w:t xml:space="preserve"> en zorgen dat problemen niet groter worden dan nodig. </w:t>
      </w:r>
    </w:p>
    <w:p w14:paraId="5CA2C341" w14:textId="77777777" w:rsidR="007406FB" w:rsidRDefault="007406FB" w:rsidP="007406FB">
      <w:pPr>
        <w:pStyle w:val="Lijstalinea"/>
        <w:jc w:val="both"/>
        <w:rPr>
          <w:sz w:val="24"/>
          <w:szCs w:val="24"/>
        </w:rPr>
      </w:pPr>
    </w:p>
    <w:p w14:paraId="7081854B" w14:textId="57C5B5CD" w:rsidR="00286915" w:rsidRPr="00A00A7B" w:rsidRDefault="007406FB" w:rsidP="00A00A7B">
      <w:pPr>
        <w:pStyle w:val="Lijstalinea"/>
        <w:jc w:val="both"/>
        <w:rPr>
          <w:sz w:val="24"/>
          <w:szCs w:val="24"/>
        </w:rPr>
      </w:pPr>
      <w:r>
        <w:rPr>
          <w:sz w:val="24"/>
          <w:szCs w:val="24"/>
        </w:rPr>
        <w:t xml:space="preserve">Enkel voor deze vierde indicator zou het dus wel aangewezen zijn om als OCMW over die specifieke individuele data te mogen beschikken om er </w:t>
      </w:r>
      <w:proofErr w:type="spellStart"/>
      <w:r>
        <w:rPr>
          <w:sz w:val="24"/>
          <w:szCs w:val="24"/>
        </w:rPr>
        <w:t>outreachend</w:t>
      </w:r>
      <w:proofErr w:type="spellEnd"/>
      <w:r>
        <w:rPr>
          <w:sz w:val="24"/>
          <w:szCs w:val="24"/>
        </w:rPr>
        <w:t xml:space="preserve"> mee aan de slag te gaan.</w:t>
      </w:r>
    </w:p>
    <w:p w14:paraId="3B3BAAC4" w14:textId="77777777" w:rsidR="00286915" w:rsidRDefault="00286915" w:rsidP="00404BFC">
      <w:pPr>
        <w:jc w:val="both"/>
        <w:rPr>
          <w:b/>
          <w:bCs/>
          <w:sz w:val="24"/>
          <w:szCs w:val="24"/>
        </w:rPr>
      </w:pPr>
    </w:p>
    <w:p w14:paraId="5ED685D3" w14:textId="3605E853" w:rsidR="00A00A7B" w:rsidRPr="007A7015" w:rsidRDefault="007A7015" w:rsidP="007A7015">
      <w:pPr>
        <w:pStyle w:val="Lijstalinea"/>
        <w:numPr>
          <w:ilvl w:val="0"/>
          <w:numId w:val="9"/>
        </w:numPr>
        <w:jc w:val="both"/>
        <w:rPr>
          <w:b/>
          <w:bCs/>
          <w:sz w:val="24"/>
          <w:szCs w:val="24"/>
        </w:rPr>
      </w:pPr>
      <w:r w:rsidRPr="007A7015">
        <w:rPr>
          <w:b/>
          <w:bCs/>
          <w:sz w:val="24"/>
          <w:szCs w:val="24"/>
        </w:rPr>
        <w:t xml:space="preserve">Verwachte </w:t>
      </w:r>
      <w:proofErr w:type="spellStart"/>
      <w:r w:rsidRPr="007A7015">
        <w:rPr>
          <w:b/>
          <w:bCs/>
          <w:sz w:val="24"/>
          <w:szCs w:val="24"/>
        </w:rPr>
        <w:t>outcome</w:t>
      </w:r>
      <w:proofErr w:type="spellEnd"/>
      <w:r w:rsidRPr="007A7015">
        <w:rPr>
          <w:b/>
          <w:bCs/>
          <w:sz w:val="24"/>
          <w:szCs w:val="24"/>
        </w:rPr>
        <w:t xml:space="preserve"> </w:t>
      </w:r>
    </w:p>
    <w:p w14:paraId="0E449D34" w14:textId="2F8F3845" w:rsidR="008661FA" w:rsidRPr="00D60887" w:rsidRDefault="007A7015" w:rsidP="00404BFC">
      <w:pPr>
        <w:jc w:val="both"/>
        <w:rPr>
          <w:sz w:val="24"/>
          <w:szCs w:val="24"/>
        </w:rPr>
      </w:pPr>
      <w:r w:rsidRPr="003A17D9">
        <w:rPr>
          <w:sz w:val="24"/>
          <w:szCs w:val="24"/>
        </w:rPr>
        <w:t xml:space="preserve">Op korte termijn hoeven we geen volledig digitaal dashboard of rapport dat op maandbasis geactualiseerd wordt. Dat gaat er </w:t>
      </w:r>
      <w:r w:rsidR="00D60887">
        <w:rPr>
          <w:sz w:val="24"/>
          <w:szCs w:val="24"/>
        </w:rPr>
        <w:t xml:space="preserve">mogelijk </w:t>
      </w:r>
      <w:r w:rsidRPr="003A17D9">
        <w:rPr>
          <w:sz w:val="24"/>
          <w:szCs w:val="24"/>
        </w:rPr>
        <w:t>ook zelfs op middellange termijn niet van komen, want dat is qua techniciteit en GDPR niet te onderschatten.</w:t>
      </w:r>
      <w:r w:rsidR="0064343C">
        <w:rPr>
          <w:sz w:val="24"/>
          <w:szCs w:val="24"/>
        </w:rPr>
        <w:t xml:space="preserve"> </w:t>
      </w:r>
      <w:r w:rsidRPr="003A17D9">
        <w:rPr>
          <w:sz w:val="24"/>
          <w:szCs w:val="24"/>
        </w:rPr>
        <w:t xml:space="preserve">Maar een </w:t>
      </w:r>
      <w:r w:rsidRPr="003A17D9">
        <w:rPr>
          <w:b/>
          <w:bCs/>
          <w:sz w:val="24"/>
          <w:szCs w:val="24"/>
        </w:rPr>
        <w:t>grondig</w:t>
      </w:r>
      <w:r w:rsidRPr="003A17D9">
        <w:rPr>
          <w:sz w:val="24"/>
          <w:szCs w:val="24"/>
        </w:rPr>
        <w:t xml:space="preserve"> </w:t>
      </w:r>
      <w:r w:rsidRPr="003A17D9">
        <w:rPr>
          <w:b/>
          <w:bCs/>
          <w:sz w:val="24"/>
          <w:szCs w:val="24"/>
        </w:rPr>
        <w:t>jaarlijks rapport</w:t>
      </w:r>
      <w:r w:rsidRPr="003A17D9">
        <w:rPr>
          <w:sz w:val="24"/>
          <w:szCs w:val="24"/>
        </w:rPr>
        <w:t xml:space="preserve"> met </w:t>
      </w:r>
      <w:r w:rsidR="00EF290D">
        <w:rPr>
          <w:sz w:val="24"/>
          <w:szCs w:val="24"/>
        </w:rPr>
        <w:t xml:space="preserve">degelijke data met </w:t>
      </w:r>
      <w:r w:rsidRPr="003A17D9">
        <w:rPr>
          <w:sz w:val="24"/>
          <w:szCs w:val="24"/>
        </w:rPr>
        <w:t>betrekking tot bovenstaande zaken zou al super zijn en veel handvaten geven om operationeel en strategisch mee aan de slag te gaan. Dus dat zou onze ambitie zijn</w:t>
      </w:r>
      <w:r w:rsidR="003A17D9">
        <w:rPr>
          <w:sz w:val="24"/>
          <w:szCs w:val="24"/>
        </w:rPr>
        <w:t xml:space="preserve"> in de eerste plaats</w:t>
      </w:r>
      <w:r w:rsidRPr="003A17D9">
        <w:rPr>
          <w:sz w:val="24"/>
          <w:szCs w:val="24"/>
        </w:rPr>
        <w:t>. Als we dat punt bereikt hebben en de kinderziektes voorbij zijn, dan kunnen we nog altijd overgaan naar een next step</w:t>
      </w:r>
      <w:r w:rsidR="00F3548D">
        <w:rPr>
          <w:sz w:val="24"/>
          <w:szCs w:val="24"/>
        </w:rPr>
        <w:t xml:space="preserve">, zoals </w:t>
      </w:r>
      <w:r w:rsidR="00F3548D" w:rsidRPr="0089234C">
        <w:rPr>
          <w:b/>
          <w:bCs/>
          <w:sz w:val="24"/>
          <w:szCs w:val="24"/>
        </w:rPr>
        <w:t>frequente tussentijdse rapporten</w:t>
      </w:r>
      <w:r w:rsidR="00F3548D">
        <w:rPr>
          <w:sz w:val="24"/>
          <w:szCs w:val="24"/>
        </w:rPr>
        <w:t xml:space="preserve"> en</w:t>
      </w:r>
      <w:r w:rsidR="0089234C">
        <w:rPr>
          <w:sz w:val="24"/>
          <w:szCs w:val="24"/>
        </w:rPr>
        <w:t xml:space="preserve">/of een </w:t>
      </w:r>
      <w:r w:rsidR="00F3548D" w:rsidRPr="0089234C">
        <w:rPr>
          <w:b/>
          <w:bCs/>
          <w:sz w:val="24"/>
          <w:szCs w:val="24"/>
        </w:rPr>
        <w:t>degelijk</w:t>
      </w:r>
      <w:r w:rsidR="00910CCF">
        <w:rPr>
          <w:b/>
          <w:bCs/>
          <w:sz w:val="24"/>
          <w:szCs w:val="24"/>
        </w:rPr>
        <w:t>, permanent</w:t>
      </w:r>
      <w:r w:rsidR="00F3548D" w:rsidRPr="0089234C">
        <w:rPr>
          <w:b/>
          <w:bCs/>
          <w:sz w:val="24"/>
          <w:szCs w:val="24"/>
        </w:rPr>
        <w:t xml:space="preserve"> dashboard</w:t>
      </w:r>
      <w:r w:rsidR="0089234C">
        <w:rPr>
          <w:sz w:val="24"/>
          <w:szCs w:val="24"/>
        </w:rPr>
        <w:t xml:space="preserve"> dat ten allen tijden kan geraadpleegd worden</w:t>
      </w:r>
      <w:r w:rsidRPr="003A17D9">
        <w:rPr>
          <w:sz w:val="24"/>
          <w:szCs w:val="24"/>
        </w:rPr>
        <w:t>.</w:t>
      </w:r>
      <w:r w:rsidR="0089234C">
        <w:rPr>
          <w:sz w:val="24"/>
          <w:szCs w:val="24"/>
        </w:rPr>
        <w:t xml:space="preserve"> </w:t>
      </w:r>
      <w:r w:rsidR="00A646EB">
        <w:rPr>
          <w:sz w:val="24"/>
          <w:szCs w:val="24"/>
        </w:rPr>
        <w:t xml:space="preserve">De haalbaarheid hiervan zal </w:t>
      </w:r>
      <w:r w:rsidR="00D60887">
        <w:rPr>
          <w:sz w:val="24"/>
          <w:szCs w:val="24"/>
        </w:rPr>
        <w:t xml:space="preserve">mee </w:t>
      </w:r>
      <w:r w:rsidR="00A646EB">
        <w:rPr>
          <w:sz w:val="24"/>
          <w:szCs w:val="24"/>
        </w:rPr>
        <w:t>onderzocht worden in de onderzoeksfase.</w:t>
      </w:r>
    </w:p>
    <w:p w14:paraId="3677015D" w14:textId="77777777" w:rsidR="00472803" w:rsidRDefault="00472803" w:rsidP="00404BFC">
      <w:pPr>
        <w:jc w:val="both"/>
        <w:rPr>
          <w:b/>
          <w:bCs/>
          <w:sz w:val="24"/>
          <w:szCs w:val="24"/>
        </w:rPr>
      </w:pPr>
    </w:p>
    <w:p w14:paraId="1563668D" w14:textId="71376448" w:rsidR="00530096" w:rsidRDefault="00530096" w:rsidP="00404BFC">
      <w:pPr>
        <w:pStyle w:val="Lijstalinea"/>
        <w:numPr>
          <w:ilvl w:val="0"/>
          <w:numId w:val="9"/>
        </w:numPr>
        <w:jc w:val="both"/>
        <w:rPr>
          <w:b/>
          <w:bCs/>
          <w:sz w:val="24"/>
          <w:szCs w:val="24"/>
        </w:rPr>
      </w:pPr>
      <w:r w:rsidRPr="00B64121">
        <w:rPr>
          <w:b/>
          <w:bCs/>
          <w:sz w:val="24"/>
          <w:szCs w:val="24"/>
        </w:rPr>
        <w:lastRenderedPageBreak/>
        <w:t xml:space="preserve">Hoe we dit </w:t>
      </w:r>
      <w:r w:rsidR="00472803" w:rsidRPr="00B64121">
        <w:rPr>
          <w:b/>
          <w:bCs/>
          <w:sz w:val="24"/>
          <w:szCs w:val="24"/>
        </w:rPr>
        <w:t xml:space="preserve">concreet </w:t>
      </w:r>
      <w:r w:rsidRPr="00B64121">
        <w:rPr>
          <w:b/>
          <w:bCs/>
          <w:sz w:val="24"/>
          <w:szCs w:val="24"/>
        </w:rPr>
        <w:t>zien:</w:t>
      </w:r>
    </w:p>
    <w:p w14:paraId="56C07621" w14:textId="77777777" w:rsidR="003E3975" w:rsidRDefault="003E3975" w:rsidP="00404BFC">
      <w:pPr>
        <w:pStyle w:val="Lijstalinea"/>
        <w:ind w:left="360"/>
        <w:jc w:val="both"/>
        <w:rPr>
          <w:sz w:val="24"/>
          <w:szCs w:val="24"/>
        </w:rPr>
      </w:pPr>
    </w:p>
    <w:p w14:paraId="768F40C2" w14:textId="2ABD6AA0" w:rsidR="00B64121" w:rsidRPr="003E3975" w:rsidRDefault="00591EAD" w:rsidP="00404BFC">
      <w:pPr>
        <w:pStyle w:val="Lijstalinea"/>
        <w:ind w:left="360"/>
        <w:jc w:val="both"/>
        <w:rPr>
          <w:sz w:val="24"/>
          <w:szCs w:val="24"/>
        </w:rPr>
      </w:pPr>
      <w:r w:rsidRPr="003E3975">
        <w:rPr>
          <w:sz w:val="24"/>
          <w:szCs w:val="24"/>
        </w:rPr>
        <w:t>We leg</w:t>
      </w:r>
      <w:r w:rsidR="00B85799">
        <w:rPr>
          <w:sz w:val="24"/>
          <w:szCs w:val="24"/>
        </w:rPr>
        <w:t>d</w:t>
      </w:r>
      <w:r w:rsidRPr="003E3975">
        <w:rPr>
          <w:sz w:val="24"/>
          <w:szCs w:val="24"/>
        </w:rPr>
        <w:t xml:space="preserve">en eerst deze </w:t>
      </w:r>
      <w:r w:rsidR="003E3975">
        <w:rPr>
          <w:sz w:val="24"/>
          <w:szCs w:val="24"/>
        </w:rPr>
        <w:t>ontwerp-</w:t>
      </w:r>
      <w:r w:rsidRPr="003E3975">
        <w:rPr>
          <w:sz w:val="24"/>
          <w:szCs w:val="24"/>
        </w:rPr>
        <w:t>startnota voor aan de volgende DEMAD-Stuurgroep (overleg centrumsteden 26/09/2025) ter validatie.</w:t>
      </w:r>
    </w:p>
    <w:p w14:paraId="6EC245D9" w14:textId="77777777" w:rsidR="003E3975" w:rsidRDefault="003E3975" w:rsidP="00404BFC">
      <w:pPr>
        <w:pStyle w:val="Lijstalinea"/>
        <w:ind w:left="360"/>
        <w:jc w:val="both"/>
        <w:rPr>
          <w:sz w:val="24"/>
          <w:szCs w:val="24"/>
        </w:rPr>
      </w:pPr>
    </w:p>
    <w:p w14:paraId="6B020CF4" w14:textId="126756A2" w:rsidR="00591EAD" w:rsidRDefault="00591EAD" w:rsidP="00404BFC">
      <w:pPr>
        <w:pStyle w:val="Lijstalinea"/>
        <w:ind w:left="360"/>
        <w:jc w:val="both"/>
        <w:rPr>
          <w:sz w:val="24"/>
          <w:szCs w:val="24"/>
        </w:rPr>
      </w:pPr>
      <w:r w:rsidRPr="003E3975">
        <w:rPr>
          <w:sz w:val="24"/>
          <w:szCs w:val="24"/>
        </w:rPr>
        <w:t>Vervolgens stellen we volgende stappen voor</w:t>
      </w:r>
      <w:r w:rsidR="00EA38A0">
        <w:rPr>
          <w:sz w:val="24"/>
          <w:szCs w:val="24"/>
        </w:rPr>
        <w:t xml:space="preserve">, waarbij het Kenniscentrum Vlaamse Steden </w:t>
      </w:r>
      <w:r w:rsidR="001D5BA4">
        <w:rPr>
          <w:sz w:val="24"/>
          <w:szCs w:val="24"/>
        </w:rPr>
        <w:t>d</w:t>
      </w:r>
      <w:r w:rsidR="00EA38A0">
        <w:rPr>
          <w:sz w:val="24"/>
          <w:szCs w:val="24"/>
        </w:rPr>
        <w:t xml:space="preserve">e coördinator is van dit traject </w:t>
      </w:r>
      <w:r w:rsidR="00EA38A0" w:rsidRPr="001B6D09">
        <w:rPr>
          <w:i/>
          <w:iCs/>
          <w:sz w:val="24"/>
          <w:szCs w:val="24"/>
        </w:rPr>
        <w:t>(</w:t>
      </w:r>
      <w:proofErr w:type="spellStart"/>
      <w:r w:rsidR="00EA38A0" w:rsidRPr="001B6D09">
        <w:rPr>
          <w:i/>
          <w:iCs/>
          <w:sz w:val="24"/>
          <w:szCs w:val="24"/>
        </w:rPr>
        <w:t>ism</w:t>
      </w:r>
      <w:proofErr w:type="spellEnd"/>
      <w:r w:rsidR="00EA38A0" w:rsidRPr="001B6D09">
        <w:rPr>
          <w:i/>
          <w:iCs/>
          <w:sz w:val="24"/>
          <w:szCs w:val="24"/>
        </w:rPr>
        <w:t xml:space="preserve"> een mini-kerngroep, bestaand</w:t>
      </w:r>
      <w:r w:rsidR="001B6D09" w:rsidRPr="001B6D09">
        <w:rPr>
          <w:i/>
          <w:iCs/>
          <w:sz w:val="24"/>
          <w:szCs w:val="24"/>
        </w:rPr>
        <w:t>e</w:t>
      </w:r>
      <w:r w:rsidR="00EA38A0" w:rsidRPr="001B6D09">
        <w:rPr>
          <w:i/>
          <w:iCs/>
          <w:sz w:val="24"/>
          <w:szCs w:val="24"/>
        </w:rPr>
        <w:t xml:space="preserve"> uit </w:t>
      </w:r>
      <w:r w:rsidR="001B6D09" w:rsidRPr="001B6D09">
        <w:rPr>
          <w:i/>
          <w:iCs/>
          <w:sz w:val="24"/>
          <w:szCs w:val="24"/>
        </w:rPr>
        <w:t xml:space="preserve">de sociaal directeurs van </w:t>
      </w:r>
      <w:r w:rsidR="00EA38A0" w:rsidRPr="001B6D09">
        <w:rPr>
          <w:i/>
          <w:iCs/>
          <w:sz w:val="24"/>
          <w:szCs w:val="24"/>
        </w:rPr>
        <w:t>Gent, Turnhout, Roeselare</w:t>
      </w:r>
      <w:r w:rsidR="001B6D09" w:rsidRPr="001B6D09">
        <w:rPr>
          <w:i/>
          <w:iCs/>
          <w:sz w:val="24"/>
          <w:szCs w:val="24"/>
        </w:rPr>
        <w:t xml:space="preserve">, Mechelen en Hans </w:t>
      </w:r>
      <w:proofErr w:type="spellStart"/>
      <w:r w:rsidR="001B6D09" w:rsidRPr="001B6D09">
        <w:rPr>
          <w:i/>
          <w:iCs/>
          <w:sz w:val="24"/>
          <w:szCs w:val="24"/>
        </w:rPr>
        <w:t>Ledegen</w:t>
      </w:r>
      <w:proofErr w:type="spellEnd"/>
      <w:r w:rsidR="001B6D09" w:rsidRPr="001B6D09">
        <w:rPr>
          <w:i/>
          <w:iCs/>
          <w:sz w:val="24"/>
          <w:szCs w:val="24"/>
        </w:rPr>
        <w:t xml:space="preserve"> van de VVSG)</w:t>
      </w:r>
      <w:r w:rsidRPr="003E3975">
        <w:rPr>
          <w:sz w:val="24"/>
          <w:szCs w:val="24"/>
        </w:rPr>
        <w:t>:</w:t>
      </w:r>
    </w:p>
    <w:p w14:paraId="54BAA7C5" w14:textId="77777777" w:rsidR="003E3975" w:rsidRPr="003E3975" w:rsidRDefault="003E3975" w:rsidP="00404BFC">
      <w:pPr>
        <w:pStyle w:val="Lijstalinea"/>
        <w:ind w:left="360"/>
        <w:jc w:val="both"/>
        <w:rPr>
          <w:sz w:val="24"/>
          <w:szCs w:val="24"/>
        </w:rPr>
      </w:pPr>
    </w:p>
    <w:p w14:paraId="3C68CDD5" w14:textId="567AC758" w:rsidR="00AE5E33" w:rsidRPr="00FE1CCD" w:rsidRDefault="00983EC2" w:rsidP="00404BFC">
      <w:pPr>
        <w:pStyle w:val="Lijstalinea"/>
        <w:numPr>
          <w:ilvl w:val="0"/>
          <w:numId w:val="7"/>
        </w:numPr>
        <w:jc w:val="both"/>
        <w:rPr>
          <w:b/>
          <w:bCs/>
          <w:sz w:val="24"/>
          <w:szCs w:val="24"/>
          <w:u w:val="single"/>
        </w:rPr>
      </w:pPr>
      <w:r w:rsidRPr="00FE1CCD">
        <w:rPr>
          <w:b/>
          <w:bCs/>
          <w:sz w:val="24"/>
          <w:szCs w:val="24"/>
          <w:u w:val="single"/>
        </w:rPr>
        <w:t>FASE 1</w:t>
      </w:r>
      <w:r w:rsidR="00AE5E33" w:rsidRPr="00FE1CCD">
        <w:rPr>
          <w:b/>
          <w:bCs/>
          <w:sz w:val="24"/>
          <w:szCs w:val="24"/>
          <w:u w:val="single"/>
        </w:rPr>
        <w:t xml:space="preserve"> – </w:t>
      </w:r>
      <w:r w:rsidRPr="00FE1CCD">
        <w:rPr>
          <w:b/>
          <w:bCs/>
          <w:sz w:val="24"/>
          <w:szCs w:val="24"/>
          <w:u w:val="single"/>
        </w:rPr>
        <w:t>AS IS</w:t>
      </w:r>
      <w:r w:rsidR="00AE5E33" w:rsidRPr="00FE1CCD">
        <w:rPr>
          <w:b/>
          <w:bCs/>
          <w:sz w:val="24"/>
          <w:szCs w:val="24"/>
          <w:u w:val="single"/>
        </w:rPr>
        <w:t xml:space="preserve"> </w:t>
      </w:r>
    </w:p>
    <w:p w14:paraId="495596DE" w14:textId="72341634" w:rsidR="00634C27" w:rsidRPr="00D2555F" w:rsidRDefault="00983EC2" w:rsidP="00404BFC">
      <w:pPr>
        <w:pStyle w:val="Lijstalinea"/>
        <w:numPr>
          <w:ilvl w:val="1"/>
          <w:numId w:val="7"/>
        </w:numPr>
        <w:jc w:val="both"/>
        <w:rPr>
          <w:b/>
          <w:bCs/>
          <w:sz w:val="24"/>
          <w:szCs w:val="24"/>
        </w:rPr>
      </w:pPr>
      <w:r w:rsidRPr="00D2555F">
        <w:rPr>
          <w:b/>
          <w:bCs/>
          <w:sz w:val="24"/>
          <w:szCs w:val="24"/>
        </w:rPr>
        <w:t xml:space="preserve">Stap 1 – Eigen </w:t>
      </w:r>
      <w:r w:rsidR="0077306D">
        <w:rPr>
          <w:b/>
          <w:bCs/>
          <w:sz w:val="24"/>
          <w:szCs w:val="24"/>
        </w:rPr>
        <w:t xml:space="preserve">high level </w:t>
      </w:r>
      <w:r w:rsidR="00FA3F54">
        <w:rPr>
          <w:b/>
          <w:bCs/>
          <w:sz w:val="24"/>
          <w:szCs w:val="24"/>
        </w:rPr>
        <w:t>voorstudie</w:t>
      </w:r>
    </w:p>
    <w:p w14:paraId="5FC7B5ED" w14:textId="5C6492DC" w:rsidR="00634C27" w:rsidRPr="003D7A39" w:rsidRDefault="00634C27" w:rsidP="00404BFC">
      <w:pPr>
        <w:pStyle w:val="Lijstalinea"/>
        <w:numPr>
          <w:ilvl w:val="2"/>
          <w:numId w:val="7"/>
        </w:numPr>
        <w:jc w:val="both"/>
        <w:rPr>
          <w:b/>
          <w:bCs/>
          <w:sz w:val="24"/>
          <w:szCs w:val="24"/>
        </w:rPr>
      </w:pPr>
      <w:r w:rsidRPr="00845F82">
        <w:rPr>
          <w:b/>
          <w:bCs/>
          <w:sz w:val="24"/>
          <w:szCs w:val="24"/>
        </w:rPr>
        <w:t>Wat?:</w:t>
      </w:r>
      <w:r>
        <w:rPr>
          <w:sz w:val="24"/>
          <w:szCs w:val="24"/>
        </w:rPr>
        <w:t xml:space="preserve"> </w:t>
      </w:r>
      <w:r w:rsidR="00983EC2">
        <w:rPr>
          <w:sz w:val="24"/>
          <w:szCs w:val="24"/>
        </w:rPr>
        <w:t xml:space="preserve">eigen, stedelijke dataspecialisten </w:t>
      </w:r>
      <w:r w:rsidR="00ED2B46">
        <w:rPr>
          <w:sz w:val="24"/>
          <w:szCs w:val="24"/>
        </w:rPr>
        <w:t>vragen om voor</w:t>
      </w:r>
      <w:r w:rsidR="00D171FD">
        <w:rPr>
          <w:sz w:val="24"/>
          <w:szCs w:val="24"/>
        </w:rPr>
        <w:t xml:space="preserve"> bovenstaande </w:t>
      </w:r>
      <w:r w:rsidR="00ED2B46">
        <w:rPr>
          <w:sz w:val="24"/>
          <w:szCs w:val="24"/>
        </w:rPr>
        <w:t>kernindicatoren</w:t>
      </w:r>
      <w:r w:rsidR="00AD5F98">
        <w:rPr>
          <w:sz w:val="24"/>
          <w:szCs w:val="24"/>
        </w:rPr>
        <w:t xml:space="preserve"> een eerste high level screening en</w:t>
      </w:r>
      <w:r w:rsidR="000A42FB">
        <w:rPr>
          <w:sz w:val="24"/>
          <w:szCs w:val="24"/>
        </w:rPr>
        <w:t xml:space="preserve"> aanzet tot</w:t>
      </w:r>
      <w:r w:rsidR="00AD5F98">
        <w:rPr>
          <w:sz w:val="24"/>
          <w:szCs w:val="24"/>
        </w:rPr>
        <w:t xml:space="preserve"> inventaris te laten maken van </w:t>
      </w:r>
      <w:r w:rsidR="002260A8">
        <w:rPr>
          <w:sz w:val="24"/>
          <w:szCs w:val="24"/>
        </w:rPr>
        <w:t>de</w:t>
      </w:r>
      <w:r w:rsidR="00AD5F98">
        <w:rPr>
          <w:sz w:val="24"/>
          <w:szCs w:val="24"/>
        </w:rPr>
        <w:t xml:space="preserve"> data</w:t>
      </w:r>
      <w:r w:rsidR="002260A8">
        <w:rPr>
          <w:sz w:val="24"/>
          <w:szCs w:val="24"/>
        </w:rPr>
        <w:t>, bijhorende issues</w:t>
      </w:r>
      <w:r w:rsidR="00CF4112">
        <w:rPr>
          <w:sz w:val="24"/>
          <w:szCs w:val="24"/>
        </w:rPr>
        <w:t xml:space="preserve"> en </w:t>
      </w:r>
      <w:r w:rsidR="002260A8">
        <w:rPr>
          <w:sz w:val="24"/>
          <w:szCs w:val="24"/>
        </w:rPr>
        <w:t xml:space="preserve">behoeften, </w:t>
      </w:r>
      <w:r w:rsidR="00CF4112">
        <w:rPr>
          <w:sz w:val="24"/>
          <w:szCs w:val="24"/>
        </w:rPr>
        <w:t xml:space="preserve">rapporten, </w:t>
      </w:r>
      <w:r w:rsidR="002260A8">
        <w:rPr>
          <w:sz w:val="24"/>
          <w:szCs w:val="24"/>
        </w:rPr>
        <w:t xml:space="preserve">databronnen, </w:t>
      </w:r>
      <w:r w:rsidR="005B18F1">
        <w:rPr>
          <w:sz w:val="24"/>
          <w:szCs w:val="24"/>
        </w:rPr>
        <w:t xml:space="preserve">instrumenten, dashboards, </w:t>
      </w:r>
      <w:r w:rsidR="00A10776">
        <w:rPr>
          <w:sz w:val="24"/>
          <w:szCs w:val="24"/>
        </w:rPr>
        <w:t>…</w:t>
      </w:r>
      <w:r>
        <w:rPr>
          <w:sz w:val="24"/>
          <w:szCs w:val="24"/>
        </w:rPr>
        <w:t xml:space="preserve"> </w:t>
      </w:r>
    </w:p>
    <w:p w14:paraId="7FADF8AC" w14:textId="2E32A39D" w:rsidR="00983EC2" w:rsidRPr="003D7A39" w:rsidRDefault="00634C27" w:rsidP="00404BFC">
      <w:pPr>
        <w:pStyle w:val="Lijstalinea"/>
        <w:numPr>
          <w:ilvl w:val="2"/>
          <w:numId w:val="7"/>
        </w:numPr>
        <w:jc w:val="both"/>
        <w:rPr>
          <w:b/>
          <w:bCs/>
          <w:sz w:val="24"/>
          <w:szCs w:val="24"/>
        </w:rPr>
      </w:pPr>
      <w:r w:rsidRPr="00845F82">
        <w:rPr>
          <w:b/>
          <w:bCs/>
          <w:sz w:val="24"/>
          <w:szCs w:val="24"/>
        </w:rPr>
        <w:t>Wie?:</w:t>
      </w:r>
      <w:r>
        <w:rPr>
          <w:sz w:val="24"/>
          <w:szCs w:val="24"/>
        </w:rPr>
        <w:t xml:space="preserve"> eigen dataspecialisten </w:t>
      </w:r>
      <w:r w:rsidR="00461DD9">
        <w:rPr>
          <w:sz w:val="24"/>
          <w:szCs w:val="24"/>
        </w:rPr>
        <w:t>(</w:t>
      </w:r>
      <w:proofErr w:type="spellStart"/>
      <w:r>
        <w:rPr>
          <w:sz w:val="24"/>
          <w:szCs w:val="24"/>
        </w:rPr>
        <w:t>ism</w:t>
      </w:r>
      <w:proofErr w:type="spellEnd"/>
      <w:r>
        <w:rPr>
          <w:sz w:val="24"/>
          <w:szCs w:val="24"/>
        </w:rPr>
        <w:t xml:space="preserve"> het KC en deze werkgroep</w:t>
      </w:r>
      <w:r w:rsidR="00461DD9">
        <w:rPr>
          <w:sz w:val="24"/>
          <w:szCs w:val="24"/>
        </w:rPr>
        <w:t>)</w:t>
      </w:r>
    </w:p>
    <w:p w14:paraId="7946A9FD" w14:textId="10C59AF2" w:rsidR="00634C27" w:rsidRPr="00A54D99" w:rsidRDefault="00012947" w:rsidP="00404BFC">
      <w:pPr>
        <w:pStyle w:val="Lijstalinea"/>
        <w:numPr>
          <w:ilvl w:val="2"/>
          <w:numId w:val="7"/>
        </w:numPr>
        <w:jc w:val="both"/>
        <w:rPr>
          <w:b/>
          <w:bCs/>
          <w:sz w:val="24"/>
          <w:szCs w:val="24"/>
        </w:rPr>
      </w:pPr>
      <w:r>
        <w:rPr>
          <w:b/>
          <w:bCs/>
          <w:sz w:val="24"/>
          <w:szCs w:val="24"/>
        </w:rPr>
        <w:t>Wanneer</w:t>
      </w:r>
      <w:r w:rsidR="00634C27" w:rsidRPr="00845F82">
        <w:rPr>
          <w:b/>
          <w:bCs/>
          <w:sz w:val="24"/>
          <w:szCs w:val="24"/>
        </w:rPr>
        <w:t>?:</w:t>
      </w:r>
      <w:r w:rsidR="00634C27">
        <w:rPr>
          <w:sz w:val="24"/>
          <w:szCs w:val="24"/>
        </w:rPr>
        <w:t xml:space="preserve"> </w:t>
      </w:r>
      <w:r w:rsidR="009E64AC">
        <w:rPr>
          <w:sz w:val="24"/>
          <w:szCs w:val="24"/>
        </w:rPr>
        <w:t xml:space="preserve">Eind </w:t>
      </w:r>
      <w:r w:rsidR="00634C27">
        <w:rPr>
          <w:sz w:val="24"/>
          <w:szCs w:val="24"/>
        </w:rPr>
        <w:t>2025</w:t>
      </w:r>
      <w:r w:rsidR="009E64AC">
        <w:rPr>
          <w:sz w:val="24"/>
          <w:szCs w:val="24"/>
        </w:rPr>
        <w:t xml:space="preserve"> - Begin 2026</w:t>
      </w:r>
    </w:p>
    <w:p w14:paraId="77183C22" w14:textId="6C101C16" w:rsidR="00657B7B" w:rsidRPr="003D7A39" w:rsidRDefault="00657B7B" w:rsidP="00404BFC">
      <w:pPr>
        <w:pStyle w:val="Lijstalinea"/>
        <w:numPr>
          <w:ilvl w:val="2"/>
          <w:numId w:val="7"/>
        </w:numPr>
        <w:jc w:val="both"/>
        <w:rPr>
          <w:b/>
          <w:bCs/>
          <w:sz w:val="24"/>
          <w:szCs w:val="24"/>
        </w:rPr>
      </w:pPr>
      <w:proofErr w:type="spellStart"/>
      <w:r w:rsidRPr="00845F82">
        <w:rPr>
          <w:b/>
          <w:bCs/>
          <w:sz w:val="24"/>
          <w:szCs w:val="24"/>
        </w:rPr>
        <w:t>Outcome</w:t>
      </w:r>
      <w:proofErr w:type="spellEnd"/>
      <w:r w:rsidRPr="00845F82">
        <w:rPr>
          <w:b/>
          <w:bCs/>
          <w:sz w:val="24"/>
          <w:szCs w:val="24"/>
        </w:rPr>
        <w:t>?:</w:t>
      </w:r>
      <w:r>
        <w:rPr>
          <w:sz w:val="24"/>
          <w:szCs w:val="24"/>
        </w:rPr>
        <w:t xml:space="preserve"> verfijning van de onderzoeksvraag</w:t>
      </w:r>
      <w:r w:rsidR="00092AE2">
        <w:rPr>
          <w:sz w:val="24"/>
          <w:szCs w:val="24"/>
        </w:rPr>
        <w:t xml:space="preserve"> en analyse</w:t>
      </w:r>
      <w:r w:rsidR="00461DD9">
        <w:rPr>
          <w:sz w:val="24"/>
          <w:szCs w:val="24"/>
        </w:rPr>
        <w:t xml:space="preserve">, eerste </w:t>
      </w:r>
      <w:r w:rsidR="00092AE2">
        <w:rPr>
          <w:sz w:val="24"/>
          <w:szCs w:val="24"/>
        </w:rPr>
        <w:t>high level inventaris en screening</w:t>
      </w:r>
    </w:p>
    <w:p w14:paraId="643F8D8D" w14:textId="592182B7" w:rsidR="00634C27" w:rsidRPr="00D2555F" w:rsidRDefault="00634C27" w:rsidP="00404BFC">
      <w:pPr>
        <w:pStyle w:val="Lijstalinea"/>
        <w:numPr>
          <w:ilvl w:val="1"/>
          <w:numId w:val="7"/>
        </w:numPr>
        <w:jc w:val="both"/>
        <w:rPr>
          <w:b/>
          <w:bCs/>
          <w:sz w:val="24"/>
          <w:szCs w:val="24"/>
        </w:rPr>
      </w:pPr>
      <w:r w:rsidRPr="00D2555F">
        <w:rPr>
          <w:b/>
          <w:bCs/>
          <w:sz w:val="24"/>
          <w:szCs w:val="24"/>
        </w:rPr>
        <w:t>Stap 2 – Bijkomende analyses door externe expert</w:t>
      </w:r>
      <w:r w:rsidR="00DC169D">
        <w:rPr>
          <w:b/>
          <w:bCs/>
          <w:sz w:val="24"/>
          <w:szCs w:val="24"/>
        </w:rPr>
        <w:t xml:space="preserve"> </w:t>
      </w:r>
    </w:p>
    <w:p w14:paraId="6F599A30" w14:textId="6DCFE6FF" w:rsidR="00372EB8" w:rsidRPr="003D7A39" w:rsidRDefault="00372EB8" w:rsidP="00404BFC">
      <w:pPr>
        <w:pStyle w:val="Lijstalinea"/>
        <w:numPr>
          <w:ilvl w:val="2"/>
          <w:numId w:val="7"/>
        </w:numPr>
        <w:jc w:val="both"/>
        <w:rPr>
          <w:sz w:val="24"/>
          <w:szCs w:val="24"/>
        </w:rPr>
      </w:pPr>
      <w:r w:rsidRPr="00BA6CE7">
        <w:rPr>
          <w:b/>
          <w:bCs/>
          <w:sz w:val="24"/>
          <w:szCs w:val="24"/>
        </w:rPr>
        <w:t>Wat?:</w:t>
      </w:r>
      <w:r>
        <w:rPr>
          <w:sz w:val="24"/>
          <w:szCs w:val="24"/>
        </w:rPr>
        <w:t xml:space="preserve"> </w:t>
      </w:r>
      <w:r w:rsidR="00A46903">
        <w:rPr>
          <w:sz w:val="24"/>
          <w:szCs w:val="24"/>
        </w:rPr>
        <w:t xml:space="preserve">bijkomende analyses van voorgaande om eventuele </w:t>
      </w:r>
      <w:proofErr w:type="spellStart"/>
      <w:r w:rsidR="00A46903">
        <w:rPr>
          <w:sz w:val="24"/>
          <w:szCs w:val="24"/>
        </w:rPr>
        <w:t>gaps</w:t>
      </w:r>
      <w:proofErr w:type="spellEnd"/>
      <w:r w:rsidR="00A46903">
        <w:rPr>
          <w:sz w:val="24"/>
          <w:szCs w:val="24"/>
        </w:rPr>
        <w:t xml:space="preserve"> </w:t>
      </w:r>
      <w:r w:rsidR="00F75FBD">
        <w:rPr>
          <w:sz w:val="24"/>
          <w:szCs w:val="24"/>
        </w:rPr>
        <w:t xml:space="preserve">in de AS IS </w:t>
      </w:r>
      <w:r w:rsidR="00A46903">
        <w:rPr>
          <w:sz w:val="24"/>
          <w:szCs w:val="24"/>
        </w:rPr>
        <w:t>te vullen</w:t>
      </w:r>
      <w:r w:rsidR="00805E4A">
        <w:rPr>
          <w:sz w:val="24"/>
          <w:szCs w:val="24"/>
        </w:rPr>
        <w:t xml:space="preserve">; databronnen </w:t>
      </w:r>
      <w:r w:rsidR="00F62298">
        <w:rPr>
          <w:sz w:val="24"/>
          <w:szCs w:val="24"/>
        </w:rPr>
        <w:t xml:space="preserve">en rapporten </w:t>
      </w:r>
      <w:r w:rsidR="002A015E">
        <w:rPr>
          <w:sz w:val="24"/>
          <w:szCs w:val="24"/>
        </w:rPr>
        <w:t>verder</w:t>
      </w:r>
      <w:r w:rsidR="00F62298">
        <w:rPr>
          <w:sz w:val="24"/>
          <w:szCs w:val="24"/>
        </w:rPr>
        <w:t xml:space="preserve"> te</w:t>
      </w:r>
      <w:r w:rsidR="002A015E">
        <w:rPr>
          <w:sz w:val="24"/>
          <w:szCs w:val="24"/>
        </w:rPr>
        <w:t xml:space="preserve"> onderzoeken</w:t>
      </w:r>
      <w:r w:rsidR="00805E4A">
        <w:rPr>
          <w:sz w:val="24"/>
          <w:szCs w:val="24"/>
        </w:rPr>
        <w:t>;</w:t>
      </w:r>
      <w:r w:rsidR="002A015E">
        <w:rPr>
          <w:sz w:val="24"/>
          <w:szCs w:val="24"/>
        </w:rPr>
        <w:t xml:space="preserve"> haalbaarheid en inhoud </w:t>
      </w:r>
      <w:r w:rsidR="00F62298">
        <w:rPr>
          <w:sz w:val="24"/>
          <w:szCs w:val="24"/>
        </w:rPr>
        <w:t xml:space="preserve">toekomstig </w:t>
      </w:r>
      <w:r w:rsidR="002A015E">
        <w:rPr>
          <w:sz w:val="24"/>
          <w:szCs w:val="24"/>
        </w:rPr>
        <w:t>rapport (en eventueel dashboard) onderzoeken; …</w:t>
      </w:r>
    </w:p>
    <w:p w14:paraId="769EAC45" w14:textId="534BEE6D" w:rsidR="009335C4" w:rsidRPr="009335C4" w:rsidRDefault="00372EB8" w:rsidP="00E86B9D">
      <w:pPr>
        <w:pStyle w:val="Lijstalinea"/>
        <w:numPr>
          <w:ilvl w:val="2"/>
          <w:numId w:val="7"/>
        </w:numPr>
        <w:jc w:val="both"/>
        <w:rPr>
          <w:b/>
          <w:bCs/>
          <w:sz w:val="24"/>
          <w:szCs w:val="24"/>
        </w:rPr>
      </w:pPr>
      <w:r w:rsidRPr="00BA6CE7">
        <w:rPr>
          <w:b/>
          <w:bCs/>
          <w:sz w:val="24"/>
          <w:szCs w:val="24"/>
        </w:rPr>
        <w:t>Wie?:</w:t>
      </w:r>
      <w:r>
        <w:rPr>
          <w:sz w:val="24"/>
          <w:szCs w:val="24"/>
        </w:rPr>
        <w:t xml:space="preserve"> Een individuele wetenschappelijk onderzoeker uit het armoede-domein die wordt aangesteld door het Kenniscentrum voor een tijdelijke opdracht</w:t>
      </w:r>
      <w:r w:rsidR="009335C4">
        <w:rPr>
          <w:sz w:val="24"/>
          <w:szCs w:val="24"/>
        </w:rPr>
        <w:t xml:space="preserve">. </w:t>
      </w:r>
      <w:r w:rsidR="009335C4" w:rsidRPr="009335C4">
        <w:rPr>
          <w:sz w:val="24"/>
          <w:szCs w:val="24"/>
        </w:rPr>
        <w:t xml:space="preserve">We zijn </w:t>
      </w:r>
      <w:r w:rsidR="001F1DF3">
        <w:rPr>
          <w:sz w:val="24"/>
          <w:szCs w:val="24"/>
        </w:rPr>
        <w:t xml:space="preserve">in de implementatiefase </w:t>
      </w:r>
      <w:r w:rsidR="009335C4" w:rsidRPr="009335C4">
        <w:rPr>
          <w:sz w:val="24"/>
          <w:szCs w:val="24"/>
        </w:rPr>
        <w:t xml:space="preserve">op zich al een hele stap vooruit met een benchmarkrapport met betrekking tot deze data. Dit zal al ons de nodige handvaten geven om gerichter van elkaar te leren. Het kruisen van data is vanuit GDPR uiteraard totaal niet evident. Vandaar de idee om </w:t>
      </w:r>
      <w:r w:rsidR="001F1DF3">
        <w:rPr>
          <w:sz w:val="24"/>
          <w:szCs w:val="24"/>
        </w:rPr>
        <w:t>een groot deel van deze</w:t>
      </w:r>
      <w:r w:rsidR="009335C4" w:rsidRPr="009335C4">
        <w:rPr>
          <w:sz w:val="24"/>
          <w:szCs w:val="24"/>
        </w:rPr>
        <w:t xml:space="preserve"> oefening</w:t>
      </w:r>
      <w:r w:rsidR="001F1DF3">
        <w:rPr>
          <w:sz w:val="24"/>
          <w:szCs w:val="24"/>
        </w:rPr>
        <w:t xml:space="preserve"> dus</w:t>
      </w:r>
      <w:r w:rsidR="009335C4" w:rsidRPr="009335C4">
        <w:rPr>
          <w:sz w:val="24"/>
          <w:szCs w:val="24"/>
        </w:rPr>
        <w:t xml:space="preserve"> te centraliseren bij een wetenschappelijk onderzoeker die de brondata na het afronden van de opdracht terug vernietigt (met uitzondering van de 4</w:t>
      </w:r>
      <w:r w:rsidR="009335C4" w:rsidRPr="009335C4">
        <w:rPr>
          <w:sz w:val="24"/>
          <w:szCs w:val="24"/>
          <w:vertAlign w:val="superscript"/>
        </w:rPr>
        <w:t>de</w:t>
      </w:r>
      <w:r w:rsidR="009335C4" w:rsidRPr="009335C4">
        <w:rPr>
          <w:sz w:val="24"/>
          <w:szCs w:val="24"/>
        </w:rPr>
        <w:t xml:space="preserve"> indicator, zie later).</w:t>
      </w:r>
    </w:p>
    <w:p w14:paraId="053ACDBF" w14:textId="39C154B1" w:rsidR="009335C4" w:rsidRPr="009335C4" w:rsidRDefault="009335C4" w:rsidP="00E86B9D">
      <w:pPr>
        <w:pStyle w:val="Lijstalinea"/>
        <w:ind w:left="2160"/>
        <w:jc w:val="both"/>
        <w:rPr>
          <w:b/>
          <w:bCs/>
          <w:sz w:val="24"/>
          <w:szCs w:val="24"/>
        </w:rPr>
      </w:pPr>
      <w:r w:rsidRPr="009335C4">
        <w:rPr>
          <w:sz w:val="24"/>
          <w:szCs w:val="24"/>
        </w:rPr>
        <w:t xml:space="preserve">We opteren </w:t>
      </w:r>
      <w:r w:rsidR="00E86B9D">
        <w:rPr>
          <w:sz w:val="24"/>
          <w:szCs w:val="24"/>
        </w:rPr>
        <w:t xml:space="preserve">hierbij </w:t>
      </w:r>
      <w:r w:rsidRPr="009335C4">
        <w:rPr>
          <w:sz w:val="24"/>
          <w:szCs w:val="24"/>
        </w:rPr>
        <w:t>voor een wetenschappelijk onderzoeker uit het armoede-domein omdat inzicht in leefloon en het daarmee samenhangende jargon echt wel essentieel is. We zijn niet op zoek naar de meest geavanceerde data-analyses, wel naar gerichte data-ontsluiting en daarvoor moet die persoon inhoudelijk mee zijn.</w:t>
      </w:r>
    </w:p>
    <w:p w14:paraId="2DA11F0D" w14:textId="0C5985DC" w:rsidR="00372EB8" w:rsidRPr="009218F8" w:rsidRDefault="009335C4" w:rsidP="009218F8">
      <w:pPr>
        <w:pStyle w:val="Lijstalinea"/>
        <w:ind w:left="2160"/>
        <w:jc w:val="both"/>
        <w:rPr>
          <w:b/>
          <w:bCs/>
          <w:sz w:val="24"/>
          <w:szCs w:val="24"/>
        </w:rPr>
      </w:pPr>
      <w:r w:rsidRPr="009335C4">
        <w:rPr>
          <w:sz w:val="24"/>
          <w:szCs w:val="24"/>
        </w:rPr>
        <w:t xml:space="preserve">Bovenstaande wilt niet zeggen dat die onderzoeker er alleen voor moet staan. Verschillende centrumsteden hebben data-experts of beleidsmedewerkers binnen hun sociale dienst die hier kaas van </w:t>
      </w:r>
      <w:r w:rsidRPr="009335C4">
        <w:rPr>
          <w:sz w:val="24"/>
          <w:szCs w:val="24"/>
        </w:rPr>
        <w:lastRenderedPageBreak/>
        <w:t>gegeten hebben. Zij kunnen evt. ingezet worden als klankbordgroep voor die onderzoeker.</w:t>
      </w:r>
    </w:p>
    <w:p w14:paraId="5E6C9D1C" w14:textId="37E84AA7" w:rsidR="00012947" w:rsidRPr="00012947" w:rsidRDefault="00012947" w:rsidP="00E86B9D">
      <w:pPr>
        <w:pStyle w:val="Lijstalinea"/>
        <w:numPr>
          <w:ilvl w:val="2"/>
          <w:numId w:val="7"/>
        </w:numPr>
        <w:jc w:val="both"/>
        <w:rPr>
          <w:b/>
          <w:bCs/>
          <w:sz w:val="24"/>
          <w:szCs w:val="24"/>
        </w:rPr>
      </w:pPr>
      <w:r w:rsidRPr="00012947">
        <w:rPr>
          <w:b/>
          <w:bCs/>
          <w:sz w:val="24"/>
          <w:szCs w:val="24"/>
        </w:rPr>
        <w:t>Wanneer?:</w:t>
      </w:r>
      <w:r>
        <w:rPr>
          <w:sz w:val="24"/>
          <w:szCs w:val="24"/>
        </w:rPr>
        <w:t xml:space="preserve"> Begin 2026</w:t>
      </w:r>
    </w:p>
    <w:p w14:paraId="62BBB356" w14:textId="504E01E6" w:rsidR="00372EB8" w:rsidRPr="00983EC2" w:rsidRDefault="003E10DC" w:rsidP="00E86B9D">
      <w:pPr>
        <w:pStyle w:val="Lijstalinea"/>
        <w:numPr>
          <w:ilvl w:val="2"/>
          <w:numId w:val="7"/>
        </w:numPr>
        <w:jc w:val="both"/>
        <w:rPr>
          <w:b/>
          <w:bCs/>
          <w:sz w:val="24"/>
          <w:szCs w:val="24"/>
        </w:rPr>
      </w:pPr>
      <w:proofErr w:type="spellStart"/>
      <w:r>
        <w:rPr>
          <w:b/>
          <w:bCs/>
          <w:sz w:val="24"/>
          <w:szCs w:val="24"/>
        </w:rPr>
        <w:t>Outcome</w:t>
      </w:r>
      <w:proofErr w:type="spellEnd"/>
      <w:r>
        <w:rPr>
          <w:b/>
          <w:bCs/>
          <w:sz w:val="24"/>
          <w:szCs w:val="24"/>
        </w:rPr>
        <w:t xml:space="preserve">?: </w:t>
      </w:r>
      <w:r w:rsidR="009218F8" w:rsidRPr="009218F8">
        <w:rPr>
          <w:sz w:val="24"/>
          <w:szCs w:val="24"/>
        </w:rPr>
        <w:t>Beknopt</w:t>
      </w:r>
      <w:r w:rsidR="009218F8">
        <w:rPr>
          <w:b/>
          <w:bCs/>
          <w:sz w:val="24"/>
          <w:szCs w:val="24"/>
        </w:rPr>
        <w:t xml:space="preserve"> </w:t>
      </w:r>
      <w:r w:rsidR="009218F8">
        <w:rPr>
          <w:sz w:val="24"/>
          <w:szCs w:val="24"/>
        </w:rPr>
        <w:t>o</w:t>
      </w:r>
      <w:r w:rsidRPr="00805E4A">
        <w:rPr>
          <w:sz w:val="24"/>
          <w:szCs w:val="24"/>
        </w:rPr>
        <w:t xml:space="preserve">verzicht van </w:t>
      </w:r>
      <w:r w:rsidR="009218F8">
        <w:rPr>
          <w:sz w:val="24"/>
          <w:szCs w:val="24"/>
        </w:rPr>
        <w:t xml:space="preserve">resultaten </w:t>
      </w:r>
      <w:r w:rsidRPr="00805E4A">
        <w:rPr>
          <w:sz w:val="24"/>
          <w:szCs w:val="24"/>
        </w:rPr>
        <w:t>analyses</w:t>
      </w:r>
    </w:p>
    <w:p w14:paraId="2FBE1302" w14:textId="533B7D81" w:rsidR="00983EC2" w:rsidRPr="00FE1CCD" w:rsidRDefault="00983EC2" w:rsidP="00404BFC">
      <w:pPr>
        <w:pStyle w:val="Lijstalinea"/>
        <w:numPr>
          <w:ilvl w:val="0"/>
          <w:numId w:val="7"/>
        </w:numPr>
        <w:jc w:val="both"/>
        <w:rPr>
          <w:b/>
          <w:bCs/>
          <w:sz w:val="24"/>
          <w:szCs w:val="24"/>
          <w:u w:val="single"/>
        </w:rPr>
      </w:pPr>
      <w:r w:rsidRPr="00FE1CCD">
        <w:rPr>
          <w:b/>
          <w:bCs/>
          <w:sz w:val="24"/>
          <w:szCs w:val="24"/>
          <w:u w:val="single"/>
        </w:rPr>
        <w:t xml:space="preserve">FASE 2 - TO BE </w:t>
      </w:r>
    </w:p>
    <w:p w14:paraId="399E501C" w14:textId="7D8AE98B" w:rsidR="006F4DD3" w:rsidRPr="00D2555F" w:rsidRDefault="006F4DD3" w:rsidP="00404BFC">
      <w:pPr>
        <w:pStyle w:val="Lijstalinea"/>
        <w:numPr>
          <w:ilvl w:val="1"/>
          <w:numId w:val="7"/>
        </w:numPr>
        <w:jc w:val="both"/>
        <w:rPr>
          <w:b/>
          <w:bCs/>
          <w:sz w:val="24"/>
          <w:szCs w:val="24"/>
        </w:rPr>
      </w:pPr>
      <w:r w:rsidRPr="00D2555F">
        <w:rPr>
          <w:b/>
          <w:bCs/>
          <w:sz w:val="24"/>
          <w:szCs w:val="24"/>
        </w:rPr>
        <w:t xml:space="preserve">Stap </w:t>
      </w:r>
      <w:r w:rsidR="00A46903" w:rsidRPr="00D2555F">
        <w:rPr>
          <w:b/>
          <w:bCs/>
          <w:sz w:val="24"/>
          <w:szCs w:val="24"/>
        </w:rPr>
        <w:t xml:space="preserve">3 – Formuleren van </w:t>
      </w:r>
      <w:r w:rsidR="00F55142">
        <w:rPr>
          <w:b/>
          <w:bCs/>
          <w:sz w:val="24"/>
          <w:szCs w:val="24"/>
        </w:rPr>
        <w:t xml:space="preserve">concrete </w:t>
      </w:r>
      <w:r w:rsidR="00A46903" w:rsidRPr="00D2555F">
        <w:rPr>
          <w:b/>
          <w:bCs/>
          <w:sz w:val="24"/>
          <w:szCs w:val="24"/>
        </w:rPr>
        <w:t>aanbevelingen</w:t>
      </w:r>
      <w:r w:rsidR="00F55142">
        <w:rPr>
          <w:b/>
          <w:bCs/>
          <w:sz w:val="24"/>
          <w:szCs w:val="24"/>
        </w:rPr>
        <w:t>/</w:t>
      </w:r>
      <w:r w:rsidR="00805E4A">
        <w:rPr>
          <w:b/>
          <w:bCs/>
          <w:sz w:val="24"/>
          <w:szCs w:val="24"/>
        </w:rPr>
        <w:t>acties</w:t>
      </w:r>
    </w:p>
    <w:p w14:paraId="12E10F76" w14:textId="336B2C0D" w:rsidR="00F55142" w:rsidRPr="00DC169D" w:rsidRDefault="00F55142" w:rsidP="00404BFC">
      <w:pPr>
        <w:pStyle w:val="Lijstalinea"/>
        <w:numPr>
          <w:ilvl w:val="2"/>
          <w:numId w:val="7"/>
        </w:numPr>
        <w:jc w:val="both"/>
        <w:rPr>
          <w:sz w:val="24"/>
          <w:szCs w:val="24"/>
        </w:rPr>
      </w:pPr>
      <w:r w:rsidRPr="00805E4A">
        <w:rPr>
          <w:b/>
          <w:bCs/>
          <w:sz w:val="24"/>
          <w:szCs w:val="24"/>
        </w:rPr>
        <w:t>Wat?:</w:t>
      </w:r>
      <w:r w:rsidRPr="00A54D99">
        <w:rPr>
          <w:sz w:val="24"/>
          <w:szCs w:val="24"/>
        </w:rPr>
        <w:t xml:space="preserve"> op zoek gaan naar oplossingen en aanbev</w:t>
      </w:r>
      <w:r w:rsidR="0005134E" w:rsidRPr="00A54D99">
        <w:rPr>
          <w:sz w:val="24"/>
          <w:szCs w:val="24"/>
        </w:rPr>
        <w:t>e</w:t>
      </w:r>
      <w:r w:rsidRPr="00A54D99">
        <w:rPr>
          <w:sz w:val="24"/>
          <w:szCs w:val="24"/>
        </w:rPr>
        <w:t>lingen rond de data-</w:t>
      </w:r>
      <w:r w:rsidR="00AC62E7">
        <w:rPr>
          <w:sz w:val="24"/>
          <w:szCs w:val="24"/>
        </w:rPr>
        <w:t>on</w:t>
      </w:r>
      <w:r w:rsidRPr="00A54D99">
        <w:rPr>
          <w:sz w:val="24"/>
          <w:szCs w:val="24"/>
        </w:rPr>
        <w:t>tsluiting, rapporten, monitoring, dashboards,</w:t>
      </w:r>
      <w:r w:rsidR="0005134E" w:rsidRPr="00A54D99">
        <w:rPr>
          <w:sz w:val="24"/>
          <w:szCs w:val="24"/>
        </w:rPr>
        <w:t xml:space="preserve"> samenwerkingen,</w:t>
      </w:r>
      <w:r w:rsidRPr="00A54D99">
        <w:rPr>
          <w:sz w:val="24"/>
          <w:szCs w:val="24"/>
        </w:rPr>
        <w:t>…</w:t>
      </w:r>
      <w:r w:rsidR="00A53436">
        <w:rPr>
          <w:sz w:val="24"/>
          <w:szCs w:val="24"/>
        </w:rPr>
        <w:t xml:space="preserve"> om tegemoet te komen aan bovenstaande uitdagingen</w:t>
      </w:r>
    </w:p>
    <w:p w14:paraId="68A94C43" w14:textId="24BF9FA3" w:rsidR="00A46903" w:rsidRPr="003D7A39" w:rsidRDefault="00A46903" w:rsidP="00404BFC">
      <w:pPr>
        <w:pStyle w:val="Lijstalinea"/>
        <w:numPr>
          <w:ilvl w:val="2"/>
          <w:numId w:val="7"/>
        </w:numPr>
        <w:jc w:val="both"/>
        <w:rPr>
          <w:b/>
          <w:bCs/>
          <w:sz w:val="24"/>
          <w:szCs w:val="24"/>
        </w:rPr>
      </w:pPr>
      <w:r w:rsidRPr="00805E4A">
        <w:rPr>
          <w:b/>
          <w:bCs/>
          <w:sz w:val="24"/>
          <w:szCs w:val="24"/>
        </w:rPr>
        <w:t>Wie?:</w:t>
      </w:r>
      <w:r>
        <w:rPr>
          <w:sz w:val="24"/>
          <w:szCs w:val="24"/>
        </w:rPr>
        <w:t xml:space="preserve"> De </w:t>
      </w:r>
      <w:r w:rsidR="00A53436">
        <w:rPr>
          <w:sz w:val="24"/>
          <w:szCs w:val="24"/>
        </w:rPr>
        <w:t xml:space="preserve">in vorige fase aangeduide </w:t>
      </w:r>
      <w:r>
        <w:rPr>
          <w:sz w:val="24"/>
          <w:szCs w:val="24"/>
        </w:rPr>
        <w:t>externe expert (</w:t>
      </w:r>
      <w:proofErr w:type="spellStart"/>
      <w:r>
        <w:rPr>
          <w:sz w:val="24"/>
          <w:szCs w:val="24"/>
        </w:rPr>
        <w:t>ism</w:t>
      </w:r>
      <w:proofErr w:type="spellEnd"/>
      <w:r>
        <w:rPr>
          <w:sz w:val="24"/>
          <w:szCs w:val="24"/>
        </w:rPr>
        <w:t xml:space="preserve"> KC en WG en dataspecialisten)</w:t>
      </w:r>
    </w:p>
    <w:p w14:paraId="12D8AD25" w14:textId="5421BC1A" w:rsidR="00A46903" w:rsidRPr="007304A8" w:rsidRDefault="00A46903" w:rsidP="00404BFC">
      <w:pPr>
        <w:pStyle w:val="Lijstalinea"/>
        <w:numPr>
          <w:ilvl w:val="2"/>
          <w:numId w:val="7"/>
        </w:numPr>
        <w:jc w:val="both"/>
        <w:rPr>
          <w:b/>
          <w:bCs/>
          <w:i/>
          <w:iCs/>
          <w:sz w:val="24"/>
          <w:szCs w:val="24"/>
        </w:rPr>
      </w:pPr>
      <w:r w:rsidRPr="00805E4A">
        <w:rPr>
          <w:b/>
          <w:bCs/>
          <w:sz w:val="24"/>
          <w:szCs w:val="24"/>
        </w:rPr>
        <w:t>Wanneer?:</w:t>
      </w:r>
      <w:r>
        <w:rPr>
          <w:sz w:val="24"/>
          <w:szCs w:val="24"/>
        </w:rPr>
        <w:t xml:space="preserve"> Voorjaar 2026</w:t>
      </w:r>
      <w:r w:rsidR="00846A66">
        <w:rPr>
          <w:sz w:val="24"/>
          <w:szCs w:val="24"/>
        </w:rPr>
        <w:t xml:space="preserve"> </w:t>
      </w:r>
      <w:r w:rsidR="00846A66" w:rsidRPr="007304A8">
        <w:rPr>
          <w:i/>
          <w:iCs/>
          <w:sz w:val="24"/>
          <w:szCs w:val="24"/>
        </w:rPr>
        <w:t>(</w:t>
      </w:r>
      <w:r w:rsidR="002734F1" w:rsidRPr="007304A8">
        <w:rPr>
          <w:i/>
          <w:iCs/>
          <w:sz w:val="24"/>
          <w:szCs w:val="24"/>
        </w:rPr>
        <w:t>deze stap 3 verloopt in een zelfde beweging als</w:t>
      </w:r>
      <w:r w:rsidR="00846A66" w:rsidRPr="007304A8">
        <w:rPr>
          <w:i/>
          <w:iCs/>
          <w:sz w:val="24"/>
          <w:szCs w:val="24"/>
        </w:rPr>
        <w:t xml:space="preserve"> stap </w:t>
      </w:r>
      <w:r w:rsidR="00DA3B6C" w:rsidRPr="007304A8">
        <w:rPr>
          <w:i/>
          <w:iCs/>
          <w:sz w:val="24"/>
          <w:szCs w:val="24"/>
        </w:rPr>
        <w:t>2</w:t>
      </w:r>
      <w:r w:rsidR="007304A8" w:rsidRPr="007304A8">
        <w:rPr>
          <w:i/>
          <w:iCs/>
          <w:sz w:val="24"/>
          <w:szCs w:val="24"/>
        </w:rPr>
        <w:t>, in 1 zelfde overheidsopdracht als stap 2 en stap 4</w:t>
      </w:r>
      <w:r w:rsidR="00DA3B6C" w:rsidRPr="007304A8">
        <w:rPr>
          <w:i/>
          <w:iCs/>
          <w:sz w:val="24"/>
          <w:szCs w:val="24"/>
        </w:rPr>
        <w:t>)</w:t>
      </w:r>
    </w:p>
    <w:p w14:paraId="1AD3B016" w14:textId="2850D52D" w:rsidR="00DA3B6C" w:rsidRPr="00805E4A" w:rsidRDefault="00805E4A" w:rsidP="00404BFC">
      <w:pPr>
        <w:pStyle w:val="Lijstalinea"/>
        <w:numPr>
          <w:ilvl w:val="2"/>
          <w:numId w:val="7"/>
        </w:numPr>
        <w:jc w:val="both"/>
        <w:rPr>
          <w:b/>
          <w:bCs/>
          <w:sz w:val="24"/>
          <w:szCs w:val="24"/>
        </w:rPr>
      </w:pPr>
      <w:proofErr w:type="spellStart"/>
      <w:r>
        <w:rPr>
          <w:b/>
          <w:bCs/>
          <w:sz w:val="24"/>
          <w:szCs w:val="24"/>
        </w:rPr>
        <w:t>O</w:t>
      </w:r>
      <w:r w:rsidR="00DA3B6C" w:rsidRPr="00805E4A">
        <w:rPr>
          <w:b/>
          <w:bCs/>
          <w:sz w:val="24"/>
          <w:szCs w:val="24"/>
        </w:rPr>
        <w:t>utcome</w:t>
      </w:r>
      <w:proofErr w:type="spellEnd"/>
      <w:r w:rsidR="00DA3B6C" w:rsidRPr="00805E4A">
        <w:rPr>
          <w:b/>
          <w:bCs/>
          <w:sz w:val="24"/>
          <w:szCs w:val="24"/>
        </w:rPr>
        <w:t xml:space="preserve">?: </w:t>
      </w:r>
      <w:r w:rsidR="00423AFB">
        <w:rPr>
          <w:sz w:val="24"/>
          <w:szCs w:val="24"/>
        </w:rPr>
        <w:t>Overzicht van aanbevelingen, oplossingen en acties</w:t>
      </w:r>
    </w:p>
    <w:p w14:paraId="197F4F6E" w14:textId="0B38C6D0" w:rsidR="00983EC2" w:rsidRPr="00FE1CCD" w:rsidRDefault="00983EC2" w:rsidP="00404BFC">
      <w:pPr>
        <w:pStyle w:val="Lijstalinea"/>
        <w:numPr>
          <w:ilvl w:val="0"/>
          <w:numId w:val="7"/>
        </w:numPr>
        <w:jc w:val="both"/>
        <w:rPr>
          <w:b/>
          <w:bCs/>
          <w:sz w:val="24"/>
          <w:szCs w:val="24"/>
          <w:u w:val="single"/>
        </w:rPr>
      </w:pPr>
      <w:r w:rsidRPr="00FE1CCD">
        <w:rPr>
          <w:b/>
          <w:bCs/>
          <w:sz w:val="24"/>
          <w:szCs w:val="24"/>
          <w:u w:val="single"/>
        </w:rPr>
        <w:t xml:space="preserve">FASE 3 </w:t>
      </w:r>
      <w:r w:rsidR="00A46903" w:rsidRPr="00FE1CCD">
        <w:rPr>
          <w:b/>
          <w:bCs/>
          <w:sz w:val="24"/>
          <w:szCs w:val="24"/>
          <w:u w:val="single"/>
        </w:rPr>
        <w:t>–</w:t>
      </w:r>
      <w:r w:rsidRPr="00FE1CCD">
        <w:rPr>
          <w:b/>
          <w:bCs/>
          <w:sz w:val="24"/>
          <w:szCs w:val="24"/>
          <w:u w:val="single"/>
        </w:rPr>
        <w:t xml:space="preserve"> IMPLEMENTATIE</w:t>
      </w:r>
    </w:p>
    <w:p w14:paraId="6DD3F5E7" w14:textId="164FDC95" w:rsidR="00A46903" w:rsidRPr="00D2555F" w:rsidRDefault="00A46903" w:rsidP="00404BFC">
      <w:pPr>
        <w:pStyle w:val="Lijstalinea"/>
        <w:numPr>
          <w:ilvl w:val="1"/>
          <w:numId w:val="7"/>
        </w:numPr>
        <w:jc w:val="both"/>
        <w:rPr>
          <w:b/>
          <w:bCs/>
          <w:sz w:val="24"/>
          <w:szCs w:val="24"/>
        </w:rPr>
      </w:pPr>
      <w:r w:rsidRPr="00D2555F">
        <w:rPr>
          <w:b/>
          <w:bCs/>
          <w:sz w:val="24"/>
          <w:szCs w:val="24"/>
        </w:rPr>
        <w:t xml:space="preserve">Stap </w:t>
      </w:r>
      <w:r w:rsidR="00423AFB">
        <w:rPr>
          <w:b/>
          <w:bCs/>
          <w:sz w:val="24"/>
          <w:szCs w:val="24"/>
        </w:rPr>
        <w:t>4</w:t>
      </w:r>
      <w:r w:rsidR="00B2554B" w:rsidRPr="00D2555F">
        <w:rPr>
          <w:b/>
          <w:bCs/>
          <w:sz w:val="24"/>
          <w:szCs w:val="24"/>
        </w:rPr>
        <w:t xml:space="preserve"> – Implementatie van aanbevelingen</w:t>
      </w:r>
    </w:p>
    <w:p w14:paraId="084429B2" w14:textId="528930E9" w:rsidR="00B2554B" w:rsidRPr="002A015E" w:rsidRDefault="00B2554B" w:rsidP="00396E81">
      <w:pPr>
        <w:pStyle w:val="Lijstalinea"/>
        <w:numPr>
          <w:ilvl w:val="2"/>
          <w:numId w:val="7"/>
        </w:numPr>
        <w:jc w:val="both"/>
        <w:rPr>
          <w:b/>
          <w:bCs/>
          <w:sz w:val="24"/>
          <w:szCs w:val="24"/>
        </w:rPr>
      </w:pPr>
      <w:r w:rsidRPr="00423AFB">
        <w:rPr>
          <w:b/>
          <w:bCs/>
          <w:sz w:val="24"/>
          <w:szCs w:val="24"/>
        </w:rPr>
        <w:t>Wat?:</w:t>
      </w:r>
      <w:r w:rsidR="0017233F">
        <w:rPr>
          <w:sz w:val="24"/>
          <w:szCs w:val="24"/>
        </w:rPr>
        <w:t xml:space="preserve"> </w:t>
      </w:r>
      <w:r w:rsidR="00423AFB">
        <w:rPr>
          <w:sz w:val="24"/>
          <w:szCs w:val="24"/>
        </w:rPr>
        <w:t>in eerst</w:t>
      </w:r>
      <w:r w:rsidR="00396E81">
        <w:rPr>
          <w:sz w:val="24"/>
          <w:szCs w:val="24"/>
        </w:rPr>
        <w:t xml:space="preserve"> instantie</w:t>
      </w:r>
      <w:r w:rsidR="00B05AC0">
        <w:rPr>
          <w:sz w:val="24"/>
          <w:szCs w:val="24"/>
        </w:rPr>
        <w:t xml:space="preserve"> opmaken van een </w:t>
      </w:r>
      <w:r w:rsidR="00C37637">
        <w:rPr>
          <w:sz w:val="24"/>
          <w:szCs w:val="24"/>
        </w:rPr>
        <w:t xml:space="preserve">(jaarlijks) </w:t>
      </w:r>
      <w:r w:rsidR="00B05AC0">
        <w:rPr>
          <w:sz w:val="24"/>
          <w:szCs w:val="24"/>
        </w:rPr>
        <w:t>benchmarkrapport</w:t>
      </w:r>
      <w:r w:rsidR="00C37637">
        <w:rPr>
          <w:sz w:val="24"/>
          <w:szCs w:val="24"/>
        </w:rPr>
        <w:t>/dashboard</w:t>
      </w:r>
      <w:r w:rsidR="00B05AC0">
        <w:rPr>
          <w:sz w:val="24"/>
          <w:szCs w:val="24"/>
        </w:rPr>
        <w:t xml:space="preserve"> met betrekking tot de data uit deze nota en die daarvoor met behulp van data-uitwisselingsprotocollen de nodige data opvraagt bij de POD MI, DIMONA, Opgroeien,… </w:t>
      </w:r>
      <w:r w:rsidR="00396E81">
        <w:rPr>
          <w:sz w:val="24"/>
          <w:szCs w:val="24"/>
        </w:rPr>
        <w:t xml:space="preserve">; nodige </w:t>
      </w:r>
      <w:r w:rsidR="00370B53" w:rsidRPr="00396E81">
        <w:rPr>
          <w:sz w:val="24"/>
          <w:szCs w:val="24"/>
        </w:rPr>
        <w:t xml:space="preserve">uitwisselingen </w:t>
      </w:r>
      <w:r w:rsidR="00396E81">
        <w:rPr>
          <w:sz w:val="24"/>
          <w:szCs w:val="24"/>
        </w:rPr>
        <w:t xml:space="preserve">doen </w:t>
      </w:r>
      <w:r w:rsidR="00370B53" w:rsidRPr="00396E81">
        <w:rPr>
          <w:sz w:val="24"/>
          <w:szCs w:val="24"/>
        </w:rPr>
        <w:t>met POD MI</w:t>
      </w:r>
      <w:r w:rsidR="00692286" w:rsidRPr="00396E81">
        <w:rPr>
          <w:sz w:val="24"/>
          <w:szCs w:val="24"/>
        </w:rPr>
        <w:t xml:space="preserve"> en andere relevante partners en overheden</w:t>
      </w:r>
      <w:r w:rsidR="00695C3C" w:rsidRPr="00396E81">
        <w:rPr>
          <w:sz w:val="24"/>
          <w:szCs w:val="24"/>
        </w:rPr>
        <w:t xml:space="preserve">, opvragen data, </w:t>
      </w:r>
      <w:r w:rsidR="004E15B4" w:rsidRPr="00396E81">
        <w:rPr>
          <w:sz w:val="24"/>
          <w:szCs w:val="24"/>
        </w:rPr>
        <w:t>kruisen van data</w:t>
      </w:r>
      <w:r w:rsidR="00FB3ABB" w:rsidRPr="00396E81">
        <w:rPr>
          <w:sz w:val="24"/>
          <w:szCs w:val="24"/>
        </w:rPr>
        <w:t xml:space="preserve">, </w:t>
      </w:r>
      <w:r w:rsidR="002A015E">
        <w:rPr>
          <w:sz w:val="24"/>
          <w:szCs w:val="24"/>
        </w:rPr>
        <w:t xml:space="preserve">zorgen voor </w:t>
      </w:r>
      <w:r w:rsidR="00DD7A1C" w:rsidRPr="00396E81">
        <w:rPr>
          <w:sz w:val="24"/>
          <w:szCs w:val="24"/>
        </w:rPr>
        <w:t xml:space="preserve">duurzame inbedding, </w:t>
      </w:r>
    </w:p>
    <w:p w14:paraId="73FEA0F8" w14:textId="129D9637" w:rsidR="002A015E" w:rsidRPr="003F7AFA" w:rsidRDefault="002A015E" w:rsidP="002A015E">
      <w:pPr>
        <w:pStyle w:val="Lijstalinea"/>
        <w:ind w:left="2160"/>
        <w:jc w:val="both"/>
        <w:rPr>
          <w:i/>
          <w:iCs/>
          <w:sz w:val="24"/>
          <w:szCs w:val="24"/>
        </w:rPr>
      </w:pPr>
      <w:r w:rsidRPr="003F7AFA">
        <w:rPr>
          <w:i/>
          <w:iCs/>
          <w:sz w:val="24"/>
          <w:szCs w:val="24"/>
        </w:rPr>
        <w:t xml:space="preserve">In tweede instantie kan indien nodig een </w:t>
      </w:r>
      <w:r w:rsidR="00C37637">
        <w:rPr>
          <w:i/>
          <w:iCs/>
          <w:sz w:val="24"/>
          <w:szCs w:val="24"/>
        </w:rPr>
        <w:t xml:space="preserve">permanent </w:t>
      </w:r>
      <w:r w:rsidRPr="003F7AFA">
        <w:rPr>
          <w:i/>
          <w:iCs/>
          <w:sz w:val="24"/>
          <w:szCs w:val="24"/>
        </w:rPr>
        <w:t>dashboard verder gebouwd worden (</w:t>
      </w:r>
      <w:r w:rsidR="00581565">
        <w:rPr>
          <w:i/>
          <w:iCs/>
          <w:sz w:val="24"/>
          <w:szCs w:val="24"/>
        </w:rPr>
        <w:t xml:space="preserve">bv. </w:t>
      </w:r>
      <w:r w:rsidRPr="003F7AFA">
        <w:rPr>
          <w:i/>
          <w:iCs/>
          <w:sz w:val="24"/>
          <w:szCs w:val="24"/>
        </w:rPr>
        <w:t>op dat van de POD MI, of in beheer v</w:t>
      </w:r>
      <w:r w:rsidR="0080435E" w:rsidRPr="003F7AFA">
        <w:rPr>
          <w:i/>
          <w:iCs/>
          <w:sz w:val="24"/>
          <w:szCs w:val="24"/>
        </w:rPr>
        <w:t xml:space="preserve">an de centrumsteden of </w:t>
      </w:r>
      <w:proofErr w:type="spellStart"/>
      <w:r w:rsidR="0080435E" w:rsidRPr="003F7AFA">
        <w:rPr>
          <w:i/>
          <w:iCs/>
          <w:sz w:val="24"/>
          <w:szCs w:val="24"/>
        </w:rPr>
        <w:t>dmv</w:t>
      </w:r>
      <w:proofErr w:type="spellEnd"/>
      <w:r w:rsidR="0080435E" w:rsidRPr="003F7AFA">
        <w:rPr>
          <w:i/>
          <w:iCs/>
          <w:sz w:val="24"/>
          <w:szCs w:val="24"/>
        </w:rPr>
        <w:t xml:space="preserve"> samenwerking met andere overheden</w:t>
      </w:r>
      <w:r w:rsidR="00581565">
        <w:rPr>
          <w:i/>
          <w:iCs/>
          <w:sz w:val="24"/>
          <w:szCs w:val="24"/>
        </w:rPr>
        <w:t xml:space="preserve"> of partners</w:t>
      </w:r>
      <w:r w:rsidR="0080435E" w:rsidRPr="003F7AFA">
        <w:rPr>
          <w:i/>
          <w:iCs/>
          <w:sz w:val="24"/>
          <w:szCs w:val="24"/>
        </w:rPr>
        <w:t xml:space="preserve">, ..). </w:t>
      </w:r>
      <w:r w:rsidR="003F7AFA" w:rsidRPr="003F7AFA">
        <w:rPr>
          <w:i/>
          <w:iCs/>
          <w:sz w:val="24"/>
          <w:szCs w:val="24"/>
        </w:rPr>
        <w:t>Hiervoor zal eventueel een aparte</w:t>
      </w:r>
      <w:r w:rsidR="005634E6">
        <w:rPr>
          <w:i/>
          <w:iCs/>
          <w:sz w:val="24"/>
          <w:szCs w:val="24"/>
        </w:rPr>
        <w:t>, bijkomende</w:t>
      </w:r>
      <w:r w:rsidR="003F7AFA" w:rsidRPr="003F7AFA">
        <w:rPr>
          <w:i/>
          <w:iCs/>
          <w:sz w:val="24"/>
          <w:szCs w:val="24"/>
        </w:rPr>
        <w:t xml:space="preserve"> opdracht gesloten worden.</w:t>
      </w:r>
    </w:p>
    <w:p w14:paraId="3B23804C" w14:textId="0272D244" w:rsidR="00B2554B" w:rsidRPr="003D7A39" w:rsidRDefault="00B2554B" w:rsidP="00404BFC">
      <w:pPr>
        <w:pStyle w:val="Lijstalinea"/>
        <w:numPr>
          <w:ilvl w:val="2"/>
          <w:numId w:val="7"/>
        </w:numPr>
        <w:jc w:val="both"/>
        <w:rPr>
          <w:b/>
          <w:bCs/>
          <w:sz w:val="24"/>
          <w:szCs w:val="24"/>
        </w:rPr>
      </w:pPr>
      <w:r w:rsidRPr="00423AFB">
        <w:rPr>
          <w:b/>
          <w:bCs/>
          <w:sz w:val="24"/>
          <w:szCs w:val="24"/>
        </w:rPr>
        <w:t>Wie?:</w:t>
      </w:r>
      <w:r>
        <w:rPr>
          <w:sz w:val="24"/>
          <w:szCs w:val="24"/>
        </w:rPr>
        <w:t xml:space="preserve"> externe expert </w:t>
      </w:r>
      <w:proofErr w:type="spellStart"/>
      <w:r>
        <w:rPr>
          <w:sz w:val="24"/>
          <w:szCs w:val="24"/>
        </w:rPr>
        <w:t>ism</w:t>
      </w:r>
      <w:proofErr w:type="spellEnd"/>
      <w:r>
        <w:rPr>
          <w:sz w:val="24"/>
          <w:szCs w:val="24"/>
        </w:rPr>
        <w:t xml:space="preserve"> KC, WG en dataspecialisten</w:t>
      </w:r>
    </w:p>
    <w:p w14:paraId="0550E0F0" w14:textId="654879F8" w:rsidR="00B2554B" w:rsidRPr="00A54D99" w:rsidRDefault="00B2554B" w:rsidP="00404BFC">
      <w:pPr>
        <w:pStyle w:val="Lijstalinea"/>
        <w:numPr>
          <w:ilvl w:val="2"/>
          <w:numId w:val="7"/>
        </w:numPr>
        <w:jc w:val="both"/>
        <w:rPr>
          <w:b/>
          <w:bCs/>
          <w:sz w:val="24"/>
          <w:szCs w:val="24"/>
        </w:rPr>
      </w:pPr>
      <w:r w:rsidRPr="00423AFB">
        <w:rPr>
          <w:b/>
          <w:bCs/>
          <w:sz w:val="24"/>
          <w:szCs w:val="24"/>
        </w:rPr>
        <w:t>Wanneer?:</w:t>
      </w:r>
      <w:r>
        <w:rPr>
          <w:sz w:val="24"/>
          <w:szCs w:val="24"/>
        </w:rPr>
        <w:t xml:space="preserve"> </w:t>
      </w:r>
      <w:r w:rsidR="003B5B21">
        <w:rPr>
          <w:sz w:val="24"/>
          <w:szCs w:val="24"/>
        </w:rPr>
        <w:t>Najaar</w:t>
      </w:r>
      <w:r w:rsidR="00591EAD">
        <w:rPr>
          <w:sz w:val="24"/>
          <w:szCs w:val="24"/>
        </w:rPr>
        <w:t xml:space="preserve"> 2026-einde 2026?</w:t>
      </w:r>
    </w:p>
    <w:p w14:paraId="153594EA" w14:textId="1DB65CD1" w:rsidR="00034E3F" w:rsidRPr="00423AFB" w:rsidRDefault="00034E3F" w:rsidP="00404BFC">
      <w:pPr>
        <w:pStyle w:val="Lijstalinea"/>
        <w:numPr>
          <w:ilvl w:val="2"/>
          <w:numId w:val="7"/>
        </w:numPr>
        <w:jc w:val="both"/>
        <w:rPr>
          <w:b/>
          <w:bCs/>
          <w:sz w:val="24"/>
          <w:szCs w:val="24"/>
        </w:rPr>
      </w:pPr>
      <w:proofErr w:type="spellStart"/>
      <w:r w:rsidRPr="00423AFB">
        <w:rPr>
          <w:b/>
          <w:bCs/>
          <w:sz w:val="24"/>
          <w:szCs w:val="24"/>
        </w:rPr>
        <w:t>Outcome</w:t>
      </w:r>
      <w:proofErr w:type="spellEnd"/>
      <w:r w:rsidRPr="00423AFB">
        <w:rPr>
          <w:b/>
          <w:bCs/>
          <w:sz w:val="24"/>
          <w:szCs w:val="24"/>
        </w:rPr>
        <w:t>?</w:t>
      </w:r>
      <w:r w:rsidR="00AC2931" w:rsidRPr="00423AFB">
        <w:rPr>
          <w:b/>
          <w:bCs/>
          <w:sz w:val="24"/>
          <w:szCs w:val="24"/>
        </w:rPr>
        <w:t>:</w:t>
      </w:r>
    </w:p>
    <w:p w14:paraId="1503A844" w14:textId="5CB9C69E" w:rsidR="00AC2931" w:rsidRPr="00A54D99" w:rsidRDefault="00AC2931" w:rsidP="00404BFC">
      <w:pPr>
        <w:pStyle w:val="Lijstalinea"/>
        <w:numPr>
          <w:ilvl w:val="3"/>
          <w:numId w:val="7"/>
        </w:numPr>
        <w:jc w:val="both"/>
        <w:rPr>
          <w:b/>
          <w:bCs/>
          <w:sz w:val="24"/>
          <w:szCs w:val="24"/>
        </w:rPr>
      </w:pPr>
      <w:r>
        <w:rPr>
          <w:sz w:val="24"/>
          <w:szCs w:val="24"/>
        </w:rPr>
        <w:t>Dataprotocol</w:t>
      </w:r>
      <w:r w:rsidR="00C53EB6">
        <w:rPr>
          <w:sz w:val="24"/>
          <w:szCs w:val="24"/>
        </w:rPr>
        <w:t>len</w:t>
      </w:r>
    </w:p>
    <w:p w14:paraId="33E6899B" w14:textId="5C4E96BA" w:rsidR="00C53EB6" w:rsidRPr="00A54D99" w:rsidRDefault="00C53EB6" w:rsidP="00404BFC">
      <w:pPr>
        <w:pStyle w:val="Lijstalinea"/>
        <w:numPr>
          <w:ilvl w:val="3"/>
          <w:numId w:val="7"/>
        </w:numPr>
        <w:jc w:val="both"/>
        <w:rPr>
          <w:b/>
          <w:bCs/>
          <w:sz w:val="24"/>
          <w:szCs w:val="24"/>
        </w:rPr>
      </w:pPr>
      <w:r>
        <w:rPr>
          <w:sz w:val="24"/>
          <w:szCs w:val="24"/>
        </w:rPr>
        <w:t>Afspraken</w:t>
      </w:r>
    </w:p>
    <w:p w14:paraId="6A868AB1" w14:textId="4B84A761" w:rsidR="00C53EB6" w:rsidRPr="00A54D99" w:rsidRDefault="00C53EB6" w:rsidP="00404BFC">
      <w:pPr>
        <w:pStyle w:val="Lijstalinea"/>
        <w:numPr>
          <w:ilvl w:val="3"/>
          <w:numId w:val="7"/>
        </w:numPr>
        <w:jc w:val="both"/>
        <w:rPr>
          <w:b/>
          <w:bCs/>
          <w:sz w:val="24"/>
          <w:szCs w:val="24"/>
        </w:rPr>
      </w:pPr>
      <w:r>
        <w:rPr>
          <w:sz w:val="24"/>
          <w:szCs w:val="24"/>
        </w:rPr>
        <w:t>Benchmarkrapport: d</w:t>
      </w:r>
      <w:r w:rsidR="00DB559E">
        <w:rPr>
          <w:sz w:val="24"/>
          <w:szCs w:val="24"/>
        </w:rPr>
        <w:t>at</w:t>
      </w:r>
      <w:r>
        <w:rPr>
          <w:sz w:val="24"/>
          <w:szCs w:val="24"/>
        </w:rPr>
        <w:t xml:space="preserve"> om de zoveel tijd opnieuw </w:t>
      </w:r>
      <w:r w:rsidR="00DB559E">
        <w:rPr>
          <w:sz w:val="24"/>
          <w:szCs w:val="24"/>
        </w:rPr>
        <w:t>kan</w:t>
      </w:r>
      <w:r>
        <w:rPr>
          <w:sz w:val="24"/>
          <w:szCs w:val="24"/>
        </w:rPr>
        <w:t xml:space="preserve"> opgevraagd worden</w:t>
      </w:r>
    </w:p>
    <w:p w14:paraId="64B5EC60" w14:textId="5617B966" w:rsidR="00C53EB6" w:rsidRPr="00A54D99" w:rsidRDefault="00C53EB6" w:rsidP="00404BFC">
      <w:pPr>
        <w:pStyle w:val="Lijstalinea"/>
        <w:numPr>
          <w:ilvl w:val="3"/>
          <w:numId w:val="7"/>
        </w:numPr>
        <w:jc w:val="both"/>
        <w:rPr>
          <w:b/>
          <w:bCs/>
          <w:sz w:val="24"/>
          <w:szCs w:val="24"/>
        </w:rPr>
      </w:pPr>
      <w:r>
        <w:rPr>
          <w:sz w:val="24"/>
          <w:szCs w:val="24"/>
        </w:rPr>
        <w:t xml:space="preserve">(Facultatief): dashboard </w:t>
      </w:r>
    </w:p>
    <w:p w14:paraId="4084B84B" w14:textId="5F241595" w:rsidR="002F329F" w:rsidRPr="009335C4" w:rsidRDefault="00B5272A" w:rsidP="00404BFC">
      <w:pPr>
        <w:pStyle w:val="Lijstalinea"/>
        <w:numPr>
          <w:ilvl w:val="3"/>
          <w:numId w:val="7"/>
        </w:numPr>
        <w:jc w:val="both"/>
        <w:rPr>
          <w:b/>
          <w:bCs/>
          <w:sz w:val="24"/>
          <w:szCs w:val="24"/>
        </w:rPr>
      </w:pPr>
      <w:r>
        <w:rPr>
          <w:sz w:val="24"/>
          <w:szCs w:val="24"/>
        </w:rPr>
        <w:t>..</w:t>
      </w:r>
    </w:p>
    <w:p w14:paraId="108421A3" w14:textId="77777777" w:rsidR="0046562C" w:rsidRDefault="0046562C" w:rsidP="00404BFC">
      <w:pPr>
        <w:jc w:val="both"/>
        <w:rPr>
          <w:sz w:val="24"/>
          <w:szCs w:val="24"/>
        </w:rPr>
      </w:pPr>
    </w:p>
    <w:p w14:paraId="6C5923AB" w14:textId="77777777" w:rsidR="00207430" w:rsidRDefault="00207430" w:rsidP="00404BFC">
      <w:pPr>
        <w:jc w:val="both"/>
        <w:rPr>
          <w:sz w:val="24"/>
          <w:szCs w:val="24"/>
        </w:rPr>
      </w:pPr>
    </w:p>
    <w:p w14:paraId="2EB55F5B" w14:textId="77777777" w:rsidR="00207430" w:rsidRPr="00A77A70" w:rsidRDefault="00207430" w:rsidP="00404BFC">
      <w:pPr>
        <w:jc w:val="both"/>
        <w:rPr>
          <w:sz w:val="24"/>
          <w:szCs w:val="24"/>
        </w:rPr>
      </w:pPr>
    </w:p>
    <w:p w14:paraId="4AC8DA9E" w14:textId="2F6A10EE" w:rsidR="002F329F" w:rsidRDefault="0046562C" w:rsidP="00404BFC">
      <w:pPr>
        <w:pStyle w:val="Lijstalinea"/>
        <w:numPr>
          <w:ilvl w:val="0"/>
          <w:numId w:val="9"/>
        </w:numPr>
        <w:jc w:val="both"/>
        <w:rPr>
          <w:b/>
          <w:bCs/>
          <w:sz w:val="24"/>
          <w:szCs w:val="24"/>
        </w:rPr>
      </w:pPr>
      <w:r>
        <w:rPr>
          <w:b/>
          <w:bCs/>
          <w:sz w:val="24"/>
          <w:szCs w:val="24"/>
        </w:rPr>
        <w:lastRenderedPageBreak/>
        <w:t>Financiering</w:t>
      </w:r>
    </w:p>
    <w:p w14:paraId="67BC58D7" w14:textId="7D6112F2" w:rsidR="0046562C" w:rsidRDefault="0046562C" w:rsidP="00404BFC">
      <w:pPr>
        <w:jc w:val="both"/>
        <w:rPr>
          <w:sz w:val="24"/>
          <w:szCs w:val="24"/>
        </w:rPr>
      </w:pPr>
      <w:r>
        <w:rPr>
          <w:sz w:val="24"/>
          <w:szCs w:val="24"/>
        </w:rPr>
        <w:t xml:space="preserve">Er is een </w:t>
      </w:r>
      <w:r w:rsidRPr="00497784">
        <w:rPr>
          <w:b/>
          <w:bCs/>
          <w:sz w:val="24"/>
          <w:szCs w:val="24"/>
        </w:rPr>
        <w:t>gezamenlijk budget</w:t>
      </w:r>
      <w:r>
        <w:rPr>
          <w:sz w:val="24"/>
          <w:szCs w:val="24"/>
        </w:rPr>
        <w:t xml:space="preserve"> </w:t>
      </w:r>
      <w:r w:rsidR="00497784">
        <w:rPr>
          <w:sz w:val="24"/>
          <w:szCs w:val="24"/>
        </w:rPr>
        <w:t xml:space="preserve">van </w:t>
      </w:r>
      <w:r w:rsidR="00B40DB7">
        <w:rPr>
          <w:sz w:val="24"/>
          <w:szCs w:val="24"/>
        </w:rPr>
        <w:t xml:space="preserve"> ongeveer </w:t>
      </w:r>
      <w:r w:rsidR="00497784">
        <w:rPr>
          <w:sz w:val="24"/>
          <w:szCs w:val="24"/>
        </w:rPr>
        <w:t>7</w:t>
      </w:r>
      <w:r w:rsidR="00B40DB7">
        <w:rPr>
          <w:sz w:val="24"/>
          <w:szCs w:val="24"/>
        </w:rPr>
        <w:t>5</w:t>
      </w:r>
      <w:r w:rsidR="00497784">
        <w:rPr>
          <w:sz w:val="24"/>
          <w:szCs w:val="24"/>
        </w:rPr>
        <w:t xml:space="preserve">.000 euro </w:t>
      </w:r>
      <w:r w:rsidR="00C54695">
        <w:rPr>
          <w:sz w:val="24"/>
          <w:szCs w:val="24"/>
        </w:rPr>
        <w:t xml:space="preserve">(bestemd binnen de beschikbare middelen </w:t>
      </w:r>
      <w:r>
        <w:rPr>
          <w:sz w:val="24"/>
          <w:szCs w:val="24"/>
        </w:rPr>
        <w:t xml:space="preserve">vanuit de </w:t>
      </w:r>
      <w:proofErr w:type="spellStart"/>
      <w:r w:rsidR="00465A74">
        <w:rPr>
          <w:sz w:val="24"/>
          <w:szCs w:val="24"/>
        </w:rPr>
        <w:t>OCMW’s</w:t>
      </w:r>
      <w:proofErr w:type="spellEnd"/>
      <w:r w:rsidR="00465A74">
        <w:rPr>
          <w:sz w:val="24"/>
          <w:szCs w:val="24"/>
        </w:rPr>
        <w:t xml:space="preserve"> van de </w:t>
      </w:r>
      <w:r>
        <w:rPr>
          <w:sz w:val="24"/>
          <w:szCs w:val="24"/>
        </w:rPr>
        <w:t>centrumsteden bij het Kenniscentrum</w:t>
      </w:r>
      <w:r w:rsidR="00465A74">
        <w:rPr>
          <w:sz w:val="24"/>
          <w:szCs w:val="24"/>
        </w:rPr>
        <w:t xml:space="preserve"> voorzien (</w:t>
      </w:r>
      <w:r w:rsidR="00F01A98">
        <w:rPr>
          <w:sz w:val="24"/>
          <w:szCs w:val="24"/>
        </w:rPr>
        <w:t xml:space="preserve">formeel zit dit </w:t>
      </w:r>
      <w:r w:rsidR="00465A74">
        <w:rPr>
          <w:sz w:val="24"/>
          <w:szCs w:val="24"/>
        </w:rPr>
        <w:t>binnen de VVSG)</w:t>
      </w:r>
      <w:r w:rsidR="00F01A98">
        <w:rPr>
          <w:sz w:val="24"/>
          <w:szCs w:val="24"/>
        </w:rPr>
        <w:t>)</w:t>
      </w:r>
      <w:r>
        <w:rPr>
          <w:sz w:val="24"/>
          <w:szCs w:val="24"/>
        </w:rPr>
        <w:t>. We stellen voor om d</w:t>
      </w:r>
      <w:r w:rsidR="00465A74">
        <w:rPr>
          <w:sz w:val="24"/>
          <w:szCs w:val="24"/>
        </w:rPr>
        <w:t xml:space="preserve">it </w:t>
      </w:r>
      <w:r w:rsidR="00F01A98">
        <w:rPr>
          <w:sz w:val="24"/>
          <w:szCs w:val="24"/>
        </w:rPr>
        <w:t xml:space="preserve">bedrag </w:t>
      </w:r>
      <w:r>
        <w:rPr>
          <w:sz w:val="24"/>
          <w:szCs w:val="24"/>
        </w:rPr>
        <w:t xml:space="preserve">in consensus </w:t>
      </w:r>
      <w:r w:rsidR="00F01A98">
        <w:rPr>
          <w:sz w:val="24"/>
          <w:szCs w:val="24"/>
        </w:rPr>
        <w:t>aan deze voorgaande opdracht</w:t>
      </w:r>
      <w:r>
        <w:rPr>
          <w:sz w:val="24"/>
          <w:szCs w:val="24"/>
        </w:rPr>
        <w:t xml:space="preserve"> te besteden.</w:t>
      </w:r>
    </w:p>
    <w:p w14:paraId="05512F27" w14:textId="5BEE2B05" w:rsidR="00CE4BB7" w:rsidRDefault="00CE4BB7" w:rsidP="00404BFC">
      <w:pPr>
        <w:jc w:val="both"/>
        <w:rPr>
          <w:sz w:val="24"/>
          <w:szCs w:val="24"/>
        </w:rPr>
      </w:pPr>
      <w:r>
        <w:rPr>
          <w:sz w:val="24"/>
          <w:szCs w:val="24"/>
        </w:rPr>
        <w:t xml:space="preserve">We zullen </w:t>
      </w:r>
      <w:r w:rsidR="00465A74">
        <w:rPr>
          <w:sz w:val="24"/>
          <w:szCs w:val="24"/>
        </w:rPr>
        <w:t>het</w:t>
      </w:r>
      <w:r>
        <w:rPr>
          <w:sz w:val="24"/>
          <w:szCs w:val="24"/>
        </w:rPr>
        <w:t xml:space="preserve"> </w:t>
      </w:r>
      <w:r w:rsidR="00465A74">
        <w:rPr>
          <w:sz w:val="24"/>
          <w:szCs w:val="24"/>
        </w:rPr>
        <w:t xml:space="preserve">budget voor de externe onderzoeker verder ramen na de validatie van deze startnota door de stuurgroep door middel van </w:t>
      </w:r>
      <w:r w:rsidR="00077729">
        <w:rPr>
          <w:sz w:val="24"/>
          <w:szCs w:val="24"/>
        </w:rPr>
        <w:t>marktgesprekken en het opvragen van offerte</w:t>
      </w:r>
      <w:r w:rsidR="00334BE4">
        <w:rPr>
          <w:sz w:val="24"/>
          <w:szCs w:val="24"/>
        </w:rPr>
        <w:t>s</w:t>
      </w:r>
      <w:r w:rsidR="00077729">
        <w:rPr>
          <w:sz w:val="24"/>
          <w:szCs w:val="24"/>
        </w:rPr>
        <w:t>.</w:t>
      </w:r>
      <w:r w:rsidR="00465A74">
        <w:rPr>
          <w:sz w:val="24"/>
          <w:szCs w:val="24"/>
        </w:rPr>
        <w:t xml:space="preserve"> Het Kenniscentrum</w:t>
      </w:r>
      <w:r w:rsidR="00077729">
        <w:rPr>
          <w:sz w:val="24"/>
          <w:szCs w:val="24"/>
        </w:rPr>
        <w:t xml:space="preserve"> zal dit proces coördineren en de wetgeving overheidsopdrachten volgen.</w:t>
      </w:r>
      <w:r w:rsidR="00334BE4">
        <w:rPr>
          <w:sz w:val="24"/>
          <w:szCs w:val="24"/>
        </w:rPr>
        <w:t xml:space="preserve"> </w:t>
      </w:r>
    </w:p>
    <w:p w14:paraId="5AF54624" w14:textId="568EBE1F" w:rsidR="00334BE4" w:rsidRDefault="00077729" w:rsidP="00334BE4">
      <w:pPr>
        <w:jc w:val="both"/>
        <w:rPr>
          <w:sz w:val="24"/>
          <w:szCs w:val="24"/>
        </w:rPr>
      </w:pPr>
      <w:r>
        <w:rPr>
          <w:sz w:val="24"/>
          <w:szCs w:val="24"/>
        </w:rPr>
        <w:t xml:space="preserve">Indien er </w:t>
      </w:r>
      <w:r w:rsidR="00042C2A">
        <w:rPr>
          <w:sz w:val="24"/>
          <w:szCs w:val="24"/>
        </w:rPr>
        <w:t xml:space="preserve">in tweede instantie </w:t>
      </w:r>
      <w:r>
        <w:rPr>
          <w:sz w:val="24"/>
          <w:szCs w:val="24"/>
        </w:rPr>
        <w:t xml:space="preserve">nog een </w:t>
      </w:r>
      <w:r w:rsidR="00463755">
        <w:rPr>
          <w:sz w:val="24"/>
          <w:szCs w:val="24"/>
        </w:rPr>
        <w:t xml:space="preserve">permanent </w:t>
      </w:r>
      <w:r>
        <w:rPr>
          <w:sz w:val="24"/>
          <w:szCs w:val="24"/>
        </w:rPr>
        <w:t>dashboard zal ontwikkeld moeten worden, is het belangrijk hier een bedrag voor over te houden</w:t>
      </w:r>
      <w:r w:rsidR="00042C2A">
        <w:rPr>
          <w:sz w:val="24"/>
          <w:szCs w:val="24"/>
        </w:rPr>
        <w:t xml:space="preserve"> of </w:t>
      </w:r>
      <w:r w:rsidR="00463755">
        <w:rPr>
          <w:sz w:val="24"/>
          <w:szCs w:val="24"/>
        </w:rPr>
        <w:t xml:space="preserve">indien nodig </w:t>
      </w:r>
      <w:r w:rsidR="00042C2A">
        <w:rPr>
          <w:sz w:val="24"/>
          <w:szCs w:val="24"/>
        </w:rPr>
        <w:t xml:space="preserve">bijkomend </w:t>
      </w:r>
      <w:r>
        <w:rPr>
          <w:sz w:val="24"/>
          <w:szCs w:val="24"/>
        </w:rPr>
        <w:t>budget voor te voorzien.</w:t>
      </w:r>
      <w:r w:rsidR="00334BE4" w:rsidRPr="00334BE4">
        <w:rPr>
          <w:sz w:val="24"/>
          <w:szCs w:val="24"/>
        </w:rPr>
        <w:t xml:space="preserve"> </w:t>
      </w:r>
      <w:r w:rsidR="00334BE4">
        <w:rPr>
          <w:sz w:val="24"/>
          <w:szCs w:val="24"/>
        </w:rPr>
        <w:t xml:space="preserve">We stellen voor om alvast een prijs te vragen voor de stappen 2 t.e.m. 4 (exclusief het </w:t>
      </w:r>
      <w:r w:rsidR="00C37637">
        <w:rPr>
          <w:sz w:val="24"/>
          <w:szCs w:val="24"/>
        </w:rPr>
        <w:t>permanente dashboard).</w:t>
      </w:r>
    </w:p>
    <w:p w14:paraId="5B2E0972" w14:textId="5AB1F284" w:rsidR="0091344B" w:rsidRPr="002F329F" w:rsidRDefault="0091344B" w:rsidP="00404BFC">
      <w:pPr>
        <w:jc w:val="both"/>
      </w:pPr>
    </w:p>
    <w:sectPr w:rsidR="0091344B" w:rsidRPr="002F329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37CC" w14:textId="77777777" w:rsidR="00B21655" w:rsidRDefault="00B21655" w:rsidP="00666FC8">
      <w:pPr>
        <w:spacing w:after="0" w:line="240" w:lineRule="auto"/>
      </w:pPr>
      <w:r>
        <w:separator/>
      </w:r>
    </w:p>
  </w:endnote>
  <w:endnote w:type="continuationSeparator" w:id="0">
    <w:p w14:paraId="49FA564F" w14:textId="77777777" w:rsidR="00B21655" w:rsidRDefault="00B21655" w:rsidP="0066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47126"/>
      <w:docPartObj>
        <w:docPartGallery w:val="Page Numbers (Bottom of Page)"/>
        <w:docPartUnique/>
      </w:docPartObj>
    </w:sdtPr>
    <w:sdtEndPr/>
    <w:sdtContent>
      <w:p w14:paraId="1B4DED94" w14:textId="6EACF254" w:rsidR="00666FC8" w:rsidRDefault="00666FC8">
        <w:pPr>
          <w:pStyle w:val="Voettekst"/>
          <w:jc w:val="right"/>
        </w:pPr>
        <w:r>
          <w:fldChar w:fldCharType="begin"/>
        </w:r>
        <w:r>
          <w:instrText>PAGE   \* MERGEFORMAT</w:instrText>
        </w:r>
        <w:r>
          <w:fldChar w:fldCharType="separate"/>
        </w:r>
        <w:r>
          <w:rPr>
            <w:lang w:val="nl-NL"/>
          </w:rPr>
          <w:t>2</w:t>
        </w:r>
        <w:r>
          <w:fldChar w:fldCharType="end"/>
        </w:r>
      </w:p>
    </w:sdtContent>
  </w:sdt>
  <w:p w14:paraId="73657C26" w14:textId="77777777" w:rsidR="00666FC8" w:rsidRDefault="00666F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9EDC" w14:textId="77777777" w:rsidR="00B21655" w:rsidRDefault="00B21655" w:rsidP="00666FC8">
      <w:pPr>
        <w:spacing w:after="0" w:line="240" w:lineRule="auto"/>
      </w:pPr>
      <w:r>
        <w:separator/>
      </w:r>
    </w:p>
  </w:footnote>
  <w:footnote w:type="continuationSeparator" w:id="0">
    <w:p w14:paraId="163676B8" w14:textId="77777777" w:rsidR="00B21655" w:rsidRDefault="00B21655" w:rsidP="00666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E5C"/>
    <w:multiLevelType w:val="hybridMultilevel"/>
    <w:tmpl w:val="4024364C"/>
    <w:lvl w:ilvl="0" w:tplc="6594653C">
      <w:start w:val="1"/>
      <w:numFmt w:val="decimal"/>
      <w:lvlText w:val="%1."/>
      <w:lvlJc w:val="left"/>
      <w:pPr>
        <w:ind w:left="720" w:hanging="360"/>
      </w:pPr>
      <w:rPr>
        <w:rFonts w:hint="default"/>
        <w:b w:val="0"/>
        <w:bCs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466449"/>
    <w:multiLevelType w:val="hybridMultilevel"/>
    <w:tmpl w:val="B790C2B2"/>
    <w:lvl w:ilvl="0" w:tplc="83DAA0EA">
      <w:start w:val="1"/>
      <w:numFmt w:val="decimal"/>
      <w:lvlText w:val="%1."/>
      <w:lvlJc w:val="left"/>
      <w:pPr>
        <w:ind w:left="720" w:hanging="360"/>
      </w:pPr>
      <w:rPr>
        <w:rFonts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E40730"/>
    <w:multiLevelType w:val="hybridMultilevel"/>
    <w:tmpl w:val="F40617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F7527F"/>
    <w:multiLevelType w:val="hybridMultilevel"/>
    <w:tmpl w:val="3F3A01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A5D7EA4"/>
    <w:multiLevelType w:val="hybridMultilevel"/>
    <w:tmpl w:val="739CCBE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D9A7DA1"/>
    <w:multiLevelType w:val="hybridMultilevel"/>
    <w:tmpl w:val="A6E8AB7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437592"/>
    <w:multiLevelType w:val="hybridMultilevel"/>
    <w:tmpl w:val="7D3860A2"/>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7" w15:restartNumberingAfterBreak="0">
    <w:nsid w:val="59CA5DB6"/>
    <w:multiLevelType w:val="hybridMultilevel"/>
    <w:tmpl w:val="C7F803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EE53706"/>
    <w:multiLevelType w:val="hybridMultilevel"/>
    <w:tmpl w:val="2D1C143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60DC2206"/>
    <w:multiLevelType w:val="hybridMultilevel"/>
    <w:tmpl w:val="E3BC4168"/>
    <w:lvl w:ilvl="0" w:tplc="993AED56">
      <w:start w:val="1"/>
      <w:numFmt w:val="decimal"/>
      <w:lvlText w:val="%1."/>
      <w:lvlJc w:val="left"/>
      <w:pPr>
        <w:ind w:left="1020" w:hanging="360"/>
      </w:pPr>
    </w:lvl>
    <w:lvl w:ilvl="1" w:tplc="ADB47578">
      <w:start w:val="1"/>
      <w:numFmt w:val="decimal"/>
      <w:lvlText w:val="%2."/>
      <w:lvlJc w:val="left"/>
      <w:pPr>
        <w:ind w:left="1020" w:hanging="360"/>
      </w:pPr>
    </w:lvl>
    <w:lvl w:ilvl="2" w:tplc="21981D92">
      <w:start w:val="1"/>
      <w:numFmt w:val="decimal"/>
      <w:lvlText w:val="%3."/>
      <w:lvlJc w:val="left"/>
      <w:pPr>
        <w:ind w:left="1020" w:hanging="360"/>
      </w:pPr>
    </w:lvl>
    <w:lvl w:ilvl="3" w:tplc="AED011CA">
      <w:start w:val="1"/>
      <w:numFmt w:val="decimal"/>
      <w:lvlText w:val="%4."/>
      <w:lvlJc w:val="left"/>
      <w:pPr>
        <w:ind w:left="1020" w:hanging="360"/>
      </w:pPr>
    </w:lvl>
    <w:lvl w:ilvl="4" w:tplc="ADF4115C">
      <w:start w:val="1"/>
      <w:numFmt w:val="decimal"/>
      <w:lvlText w:val="%5."/>
      <w:lvlJc w:val="left"/>
      <w:pPr>
        <w:ind w:left="1020" w:hanging="360"/>
      </w:pPr>
    </w:lvl>
    <w:lvl w:ilvl="5" w:tplc="3E92C7DC">
      <w:start w:val="1"/>
      <w:numFmt w:val="decimal"/>
      <w:lvlText w:val="%6."/>
      <w:lvlJc w:val="left"/>
      <w:pPr>
        <w:ind w:left="1020" w:hanging="360"/>
      </w:pPr>
    </w:lvl>
    <w:lvl w:ilvl="6" w:tplc="FD8EBE10">
      <w:start w:val="1"/>
      <w:numFmt w:val="decimal"/>
      <w:lvlText w:val="%7."/>
      <w:lvlJc w:val="left"/>
      <w:pPr>
        <w:ind w:left="1020" w:hanging="360"/>
      </w:pPr>
    </w:lvl>
    <w:lvl w:ilvl="7" w:tplc="27381882">
      <w:start w:val="1"/>
      <w:numFmt w:val="decimal"/>
      <w:lvlText w:val="%8."/>
      <w:lvlJc w:val="left"/>
      <w:pPr>
        <w:ind w:left="1020" w:hanging="360"/>
      </w:pPr>
    </w:lvl>
    <w:lvl w:ilvl="8" w:tplc="964C6022">
      <w:start w:val="1"/>
      <w:numFmt w:val="decimal"/>
      <w:lvlText w:val="%9."/>
      <w:lvlJc w:val="left"/>
      <w:pPr>
        <w:ind w:left="1020" w:hanging="360"/>
      </w:pPr>
    </w:lvl>
  </w:abstractNum>
  <w:abstractNum w:abstractNumId="10" w15:restartNumberingAfterBreak="0">
    <w:nsid w:val="65B227EE"/>
    <w:multiLevelType w:val="hybridMultilevel"/>
    <w:tmpl w:val="1DDCF19E"/>
    <w:lvl w:ilvl="0" w:tplc="F462DAB8">
      <w:start w:val="1"/>
      <w:numFmt w:val="decimal"/>
      <w:lvlText w:val="%1."/>
      <w:lvlJc w:val="left"/>
      <w:pPr>
        <w:ind w:left="1020" w:hanging="360"/>
      </w:pPr>
    </w:lvl>
    <w:lvl w:ilvl="1" w:tplc="823E0732">
      <w:start w:val="1"/>
      <w:numFmt w:val="decimal"/>
      <w:lvlText w:val="%2."/>
      <w:lvlJc w:val="left"/>
      <w:pPr>
        <w:ind w:left="1020" w:hanging="360"/>
      </w:pPr>
    </w:lvl>
    <w:lvl w:ilvl="2" w:tplc="6D94508E">
      <w:start w:val="1"/>
      <w:numFmt w:val="decimal"/>
      <w:lvlText w:val="%3."/>
      <w:lvlJc w:val="left"/>
      <w:pPr>
        <w:ind w:left="1020" w:hanging="360"/>
      </w:pPr>
    </w:lvl>
    <w:lvl w:ilvl="3" w:tplc="BFEEACB8">
      <w:start w:val="1"/>
      <w:numFmt w:val="decimal"/>
      <w:lvlText w:val="%4."/>
      <w:lvlJc w:val="left"/>
      <w:pPr>
        <w:ind w:left="1020" w:hanging="360"/>
      </w:pPr>
    </w:lvl>
    <w:lvl w:ilvl="4" w:tplc="7E340E2C">
      <w:start w:val="1"/>
      <w:numFmt w:val="decimal"/>
      <w:lvlText w:val="%5."/>
      <w:lvlJc w:val="left"/>
      <w:pPr>
        <w:ind w:left="1020" w:hanging="360"/>
      </w:pPr>
    </w:lvl>
    <w:lvl w:ilvl="5" w:tplc="FC64466C">
      <w:start w:val="1"/>
      <w:numFmt w:val="decimal"/>
      <w:lvlText w:val="%6."/>
      <w:lvlJc w:val="left"/>
      <w:pPr>
        <w:ind w:left="1020" w:hanging="360"/>
      </w:pPr>
    </w:lvl>
    <w:lvl w:ilvl="6" w:tplc="1518A814">
      <w:start w:val="1"/>
      <w:numFmt w:val="decimal"/>
      <w:lvlText w:val="%7."/>
      <w:lvlJc w:val="left"/>
      <w:pPr>
        <w:ind w:left="1020" w:hanging="360"/>
      </w:pPr>
    </w:lvl>
    <w:lvl w:ilvl="7" w:tplc="952E7E90">
      <w:start w:val="1"/>
      <w:numFmt w:val="decimal"/>
      <w:lvlText w:val="%8."/>
      <w:lvlJc w:val="left"/>
      <w:pPr>
        <w:ind w:left="1020" w:hanging="360"/>
      </w:pPr>
    </w:lvl>
    <w:lvl w:ilvl="8" w:tplc="EA765E80">
      <w:start w:val="1"/>
      <w:numFmt w:val="decimal"/>
      <w:lvlText w:val="%9."/>
      <w:lvlJc w:val="left"/>
      <w:pPr>
        <w:ind w:left="1020" w:hanging="360"/>
      </w:pPr>
    </w:lvl>
  </w:abstractNum>
  <w:abstractNum w:abstractNumId="11" w15:restartNumberingAfterBreak="0">
    <w:nsid w:val="6C9B5604"/>
    <w:multiLevelType w:val="hybridMultilevel"/>
    <w:tmpl w:val="45A2CE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A932A11"/>
    <w:multiLevelType w:val="hybridMultilevel"/>
    <w:tmpl w:val="DA4AD3D2"/>
    <w:lvl w:ilvl="0" w:tplc="08130015">
      <w:start w:val="1"/>
      <w:numFmt w:val="upperLetter"/>
      <w:lvlText w:val="%1."/>
      <w:lvlJc w:val="left"/>
      <w:pPr>
        <w:ind w:left="360" w:hanging="360"/>
      </w:pPr>
      <w:rPr>
        <w:rFonts w:hint="default"/>
      </w:rPr>
    </w:lvl>
    <w:lvl w:ilvl="1" w:tplc="08130001">
      <w:start w:val="1"/>
      <w:numFmt w:val="bullet"/>
      <w:lvlText w:val=""/>
      <w:lvlJc w:val="left"/>
      <w:pPr>
        <w:ind w:left="1776" w:hanging="360"/>
      </w:pPr>
      <w:rPr>
        <w:rFonts w:ascii="Symbol" w:hAnsi="Symbol" w:hint="default"/>
      </w:rPr>
    </w:lvl>
    <w:lvl w:ilvl="2" w:tplc="08130001">
      <w:start w:val="1"/>
      <w:numFmt w:val="bullet"/>
      <w:lvlText w:val=""/>
      <w:lvlJc w:val="left"/>
      <w:pPr>
        <w:ind w:left="1980" w:hanging="360"/>
      </w:pPr>
      <w:rPr>
        <w:rFonts w:ascii="Symbol" w:hAnsi="Symbol" w:hint="default"/>
      </w:rPr>
    </w:lvl>
    <w:lvl w:ilvl="3" w:tplc="08130001">
      <w:start w:val="1"/>
      <w:numFmt w:val="bullet"/>
      <w:lvlText w:val=""/>
      <w:lvlJc w:val="left"/>
      <w:pPr>
        <w:ind w:left="2520" w:hanging="360"/>
      </w:pPr>
      <w:rPr>
        <w:rFonts w:ascii="Symbol" w:hAnsi="Symbol" w:hint="default"/>
      </w:rPr>
    </w:lvl>
    <w:lvl w:ilvl="4" w:tplc="08130001">
      <w:start w:val="1"/>
      <w:numFmt w:val="bullet"/>
      <w:lvlText w:val=""/>
      <w:lvlJc w:val="left"/>
      <w:pPr>
        <w:ind w:left="3240" w:hanging="360"/>
      </w:pPr>
      <w:rPr>
        <w:rFonts w:ascii="Symbol" w:hAnsi="Symbol" w:hint="default"/>
      </w:r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7D8A673E"/>
    <w:multiLevelType w:val="hybridMultilevel"/>
    <w:tmpl w:val="4024364C"/>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0177857">
    <w:abstractNumId w:val="1"/>
  </w:num>
  <w:num w:numId="2" w16cid:durableId="542133321">
    <w:abstractNumId w:val="8"/>
  </w:num>
  <w:num w:numId="3" w16cid:durableId="430860767">
    <w:abstractNumId w:val="6"/>
  </w:num>
  <w:num w:numId="4" w16cid:durableId="1624727165">
    <w:abstractNumId w:val="2"/>
  </w:num>
  <w:num w:numId="5" w16cid:durableId="1260606672">
    <w:abstractNumId w:val="0"/>
  </w:num>
  <w:num w:numId="6" w16cid:durableId="813447340">
    <w:abstractNumId w:val="7"/>
  </w:num>
  <w:num w:numId="7" w16cid:durableId="1962806696">
    <w:abstractNumId w:val="4"/>
  </w:num>
  <w:num w:numId="8" w16cid:durableId="220287387">
    <w:abstractNumId w:val="11"/>
  </w:num>
  <w:num w:numId="9" w16cid:durableId="1534342451">
    <w:abstractNumId w:val="12"/>
  </w:num>
  <w:num w:numId="10" w16cid:durableId="1732117397">
    <w:abstractNumId w:val="3"/>
  </w:num>
  <w:num w:numId="11" w16cid:durableId="1871724561">
    <w:abstractNumId w:val="10"/>
  </w:num>
  <w:num w:numId="12" w16cid:durableId="650061727">
    <w:abstractNumId w:val="9"/>
  </w:num>
  <w:num w:numId="13" w16cid:durableId="366101703">
    <w:abstractNumId w:val="13"/>
  </w:num>
  <w:num w:numId="14" w16cid:durableId="1642492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70"/>
    <w:rsid w:val="000014B8"/>
    <w:rsid w:val="00002983"/>
    <w:rsid w:val="00012947"/>
    <w:rsid w:val="000160E4"/>
    <w:rsid w:val="00024741"/>
    <w:rsid w:val="00025F5A"/>
    <w:rsid w:val="00033AB4"/>
    <w:rsid w:val="00034E3F"/>
    <w:rsid w:val="00041CC3"/>
    <w:rsid w:val="00042C2A"/>
    <w:rsid w:val="0005134E"/>
    <w:rsid w:val="0007333B"/>
    <w:rsid w:val="00077729"/>
    <w:rsid w:val="000828B4"/>
    <w:rsid w:val="00086F91"/>
    <w:rsid w:val="00092AE2"/>
    <w:rsid w:val="000A42FB"/>
    <w:rsid w:val="000C5246"/>
    <w:rsid w:val="000D6687"/>
    <w:rsid w:val="000F7538"/>
    <w:rsid w:val="001047EC"/>
    <w:rsid w:val="00107A57"/>
    <w:rsid w:val="00111402"/>
    <w:rsid w:val="00140B56"/>
    <w:rsid w:val="00144AF8"/>
    <w:rsid w:val="0017233F"/>
    <w:rsid w:val="00177B9E"/>
    <w:rsid w:val="00184465"/>
    <w:rsid w:val="001924AB"/>
    <w:rsid w:val="001A03D8"/>
    <w:rsid w:val="001A4DE3"/>
    <w:rsid w:val="001B6D09"/>
    <w:rsid w:val="001C280B"/>
    <w:rsid w:val="001D0C11"/>
    <w:rsid w:val="001D5BA4"/>
    <w:rsid w:val="001D698D"/>
    <w:rsid w:val="001F0FCA"/>
    <w:rsid w:val="001F193D"/>
    <w:rsid w:val="001F1DF3"/>
    <w:rsid w:val="00200425"/>
    <w:rsid w:val="00207430"/>
    <w:rsid w:val="002154DA"/>
    <w:rsid w:val="002260A8"/>
    <w:rsid w:val="00235503"/>
    <w:rsid w:val="00255EE4"/>
    <w:rsid w:val="00260C93"/>
    <w:rsid w:val="002734F1"/>
    <w:rsid w:val="00275C89"/>
    <w:rsid w:val="00286915"/>
    <w:rsid w:val="002A015E"/>
    <w:rsid w:val="002A7EDF"/>
    <w:rsid w:val="002B0CAE"/>
    <w:rsid w:val="002C65A0"/>
    <w:rsid w:val="002D3326"/>
    <w:rsid w:val="002E7A36"/>
    <w:rsid w:val="002F329F"/>
    <w:rsid w:val="002F7332"/>
    <w:rsid w:val="00300BA5"/>
    <w:rsid w:val="0033036B"/>
    <w:rsid w:val="00334BE4"/>
    <w:rsid w:val="00345421"/>
    <w:rsid w:val="003474E8"/>
    <w:rsid w:val="00352E91"/>
    <w:rsid w:val="003565A7"/>
    <w:rsid w:val="00360638"/>
    <w:rsid w:val="00370B53"/>
    <w:rsid w:val="00372EB8"/>
    <w:rsid w:val="0037671F"/>
    <w:rsid w:val="00384BB0"/>
    <w:rsid w:val="00396E81"/>
    <w:rsid w:val="003A00C2"/>
    <w:rsid w:val="003A17D9"/>
    <w:rsid w:val="003B5B21"/>
    <w:rsid w:val="003C0BAB"/>
    <w:rsid w:val="003D735A"/>
    <w:rsid w:val="003D7A39"/>
    <w:rsid w:val="003E10DC"/>
    <w:rsid w:val="003E3975"/>
    <w:rsid w:val="003F3DAA"/>
    <w:rsid w:val="003F7293"/>
    <w:rsid w:val="003F7AFA"/>
    <w:rsid w:val="004024CE"/>
    <w:rsid w:val="00404BFC"/>
    <w:rsid w:val="00406938"/>
    <w:rsid w:val="00411967"/>
    <w:rsid w:val="00414DF4"/>
    <w:rsid w:val="00423AFB"/>
    <w:rsid w:val="00435C8D"/>
    <w:rsid w:val="00446DA7"/>
    <w:rsid w:val="00461DD9"/>
    <w:rsid w:val="00463755"/>
    <w:rsid w:val="004638EB"/>
    <w:rsid w:val="0046454F"/>
    <w:rsid w:val="0046562C"/>
    <w:rsid w:val="00465A74"/>
    <w:rsid w:val="00472589"/>
    <w:rsid w:val="00472803"/>
    <w:rsid w:val="00497784"/>
    <w:rsid w:val="00497827"/>
    <w:rsid w:val="004B0949"/>
    <w:rsid w:val="004B11B9"/>
    <w:rsid w:val="004E15B4"/>
    <w:rsid w:val="004E33F7"/>
    <w:rsid w:val="004E34E8"/>
    <w:rsid w:val="00506C04"/>
    <w:rsid w:val="00530096"/>
    <w:rsid w:val="00545A0A"/>
    <w:rsid w:val="00547ACB"/>
    <w:rsid w:val="00551733"/>
    <w:rsid w:val="00551BB8"/>
    <w:rsid w:val="005601FD"/>
    <w:rsid w:val="005634E6"/>
    <w:rsid w:val="00565936"/>
    <w:rsid w:val="00581565"/>
    <w:rsid w:val="00591EAD"/>
    <w:rsid w:val="00593F2C"/>
    <w:rsid w:val="005A31CB"/>
    <w:rsid w:val="005A5CCB"/>
    <w:rsid w:val="005B18F1"/>
    <w:rsid w:val="005B24C5"/>
    <w:rsid w:val="005C52F3"/>
    <w:rsid w:val="005D13F1"/>
    <w:rsid w:val="005D3A27"/>
    <w:rsid w:val="005D500F"/>
    <w:rsid w:val="005D51ED"/>
    <w:rsid w:val="005E6C6D"/>
    <w:rsid w:val="005F4E77"/>
    <w:rsid w:val="005F6400"/>
    <w:rsid w:val="00603312"/>
    <w:rsid w:val="00605376"/>
    <w:rsid w:val="0062519C"/>
    <w:rsid w:val="00631A22"/>
    <w:rsid w:val="00632210"/>
    <w:rsid w:val="00634C27"/>
    <w:rsid w:val="0064343C"/>
    <w:rsid w:val="00657B7B"/>
    <w:rsid w:val="00663885"/>
    <w:rsid w:val="00664AFC"/>
    <w:rsid w:val="00665CA2"/>
    <w:rsid w:val="00666FC8"/>
    <w:rsid w:val="00670668"/>
    <w:rsid w:val="006745B1"/>
    <w:rsid w:val="00692286"/>
    <w:rsid w:val="006925C0"/>
    <w:rsid w:val="006927B0"/>
    <w:rsid w:val="00694FDC"/>
    <w:rsid w:val="00695C3C"/>
    <w:rsid w:val="006D5D55"/>
    <w:rsid w:val="006E6A45"/>
    <w:rsid w:val="006F4DD3"/>
    <w:rsid w:val="006F5650"/>
    <w:rsid w:val="00725211"/>
    <w:rsid w:val="0072569A"/>
    <w:rsid w:val="007304A8"/>
    <w:rsid w:val="007406FB"/>
    <w:rsid w:val="00744A44"/>
    <w:rsid w:val="00753A3C"/>
    <w:rsid w:val="00762BE0"/>
    <w:rsid w:val="00764AF0"/>
    <w:rsid w:val="00765135"/>
    <w:rsid w:val="0077306D"/>
    <w:rsid w:val="00791D9C"/>
    <w:rsid w:val="007A7015"/>
    <w:rsid w:val="007A789D"/>
    <w:rsid w:val="007C381C"/>
    <w:rsid w:val="007C5700"/>
    <w:rsid w:val="007C656E"/>
    <w:rsid w:val="007D5A20"/>
    <w:rsid w:val="007E76B6"/>
    <w:rsid w:val="0080435E"/>
    <w:rsid w:val="00805E4A"/>
    <w:rsid w:val="00805F4A"/>
    <w:rsid w:val="00807817"/>
    <w:rsid w:val="00813C86"/>
    <w:rsid w:val="00815A3A"/>
    <w:rsid w:val="00823B65"/>
    <w:rsid w:val="008323F9"/>
    <w:rsid w:val="00834BD8"/>
    <w:rsid w:val="00845F82"/>
    <w:rsid w:val="00846A66"/>
    <w:rsid w:val="00863359"/>
    <w:rsid w:val="00865D4C"/>
    <w:rsid w:val="008661FA"/>
    <w:rsid w:val="008665EF"/>
    <w:rsid w:val="00866C12"/>
    <w:rsid w:val="0088282D"/>
    <w:rsid w:val="0089234C"/>
    <w:rsid w:val="008C0FC1"/>
    <w:rsid w:val="008E32ED"/>
    <w:rsid w:val="008E36F1"/>
    <w:rsid w:val="008F1964"/>
    <w:rsid w:val="0091083A"/>
    <w:rsid w:val="00910CCF"/>
    <w:rsid w:val="0091344B"/>
    <w:rsid w:val="009218F8"/>
    <w:rsid w:val="009335C4"/>
    <w:rsid w:val="00960375"/>
    <w:rsid w:val="00982E94"/>
    <w:rsid w:val="00983EC2"/>
    <w:rsid w:val="0098465D"/>
    <w:rsid w:val="00986F21"/>
    <w:rsid w:val="009910EA"/>
    <w:rsid w:val="0099235B"/>
    <w:rsid w:val="009A37BD"/>
    <w:rsid w:val="009A7315"/>
    <w:rsid w:val="009B2DB0"/>
    <w:rsid w:val="009C42F0"/>
    <w:rsid w:val="009C5EAE"/>
    <w:rsid w:val="009C6065"/>
    <w:rsid w:val="009C7CBA"/>
    <w:rsid w:val="009D6334"/>
    <w:rsid w:val="009E1DDC"/>
    <w:rsid w:val="009E2F9E"/>
    <w:rsid w:val="009E64AC"/>
    <w:rsid w:val="00A00A7B"/>
    <w:rsid w:val="00A10776"/>
    <w:rsid w:val="00A15B15"/>
    <w:rsid w:val="00A347FB"/>
    <w:rsid w:val="00A376C8"/>
    <w:rsid w:val="00A44618"/>
    <w:rsid w:val="00A46903"/>
    <w:rsid w:val="00A475B9"/>
    <w:rsid w:val="00A53436"/>
    <w:rsid w:val="00A54D99"/>
    <w:rsid w:val="00A6339B"/>
    <w:rsid w:val="00A646EB"/>
    <w:rsid w:val="00A76881"/>
    <w:rsid w:val="00A77A70"/>
    <w:rsid w:val="00A80088"/>
    <w:rsid w:val="00A86264"/>
    <w:rsid w:val="00A862C3"/>
    <w:rsid w:val="00A94131"/>
    <w:rsid w:val="00AA3C6E"/>
    <w:rsid w:val="00AB41DF"/>
    <w:rsid w:val="00AC0F8E"/>
    <w:rsid w:val="00AC2931"/>
    <w:rsid w:val="00AC62E7"/>
    <w:rsid w:val="00AD0DD8"/>
    <w:rsid w:val="00AD5F98"/>
    <w:rsid w:val="00AE5E33"/>
    <w:rsid w:val="00B05AC0"/>
    <w:rsid w:val="00B07FF7"/>
    <w:rsid w:val="00B13F46"/>
    <w:rsid w:val="00B20470"/>
    <w:rsid w:val="00B21655"/>
    <w:rsid w:val="00B21B12"/>
    <w:rsid w:val="00B2554B"/>
    <w:rsid w:val="00B34690"/>
    <w:rsid w:val="00B36555"/>
    <w:rsid w:val="00B40DB7"/>
    <w:rsid w:val="00B41F6A"/>
    <w:rsid w:val="00B5210B"/>
    <w:rsid w:val="00B5272A"/>
    <w:rsid w:val="00B54E9D"/>
    <w:rsid w:val="00B64121"/>
    <w:rsid w:val="00B85799"/>
    <w:rsid w:val="00B906EE"/>
    <w:rsid w:val="00B92EEB"/>
    <w:rsid w:val="00B94E0B"/>
    <w:rsid w:val="00B974EA"/>
    <w:rsid w:val="00BA0FD3"/>
    <w:rsid w:val="00BA6CE7"/>
    <w:rsid w:val="00BC3C63"/>
    <w:rsid w:val="00BC648C"/>
    <w:rsid w:val="00BD1E90"/>
    <w:rsid w:val="00BE2379"/>
    <w:rsid w:val="00BE5A41"/>
    <w:rsid w:val="00C0488A"/>
    <w:rsid w:val="00C05595"/>
    <w:rsid w:val="00C12625"/>
    <w:rsid w:val="00C16217"/>
    <w:rsid w:val="00C2574E"/>
    <w:rsid w:val="00C25CD6"/>
    <w:rsid w:val="00C265EA"/>
    <w:rsid w:val="00C3555C"/>
    <w:rsid w:val="00C37637"/>
    <w:rsid w:val="00C40325"/>
    <w:rsid w:val="00C479BB"/>
    <w:rsid w:val="00C5231F"/>
    <w:rsid w:val="00C53EB6"/>
    <w:rsid w:val="00C54695"/>
    <w:rsid w:val="00C60659"/>
    <w:rsid w:val="00C76038"/>
    <w:rsid w:val="00C8107A"/>
    <w:rsid w:val="00C8721A"/>
    <w:rsid w:val="00C92E72"/>
    <w:rsid w:val="00C95254"/>
    <w:rsid w:val="00CA721A"/>
    <w:rsid w:val="00CB579F"/>
    <w:rsid w:val="00CC17D7"/>
    <w:rsid w:val="00CC4E4B"/>
    <w:rsid w:val="00CC5B1E"/>
    <w:rsid w:val="00CD2502"/>
    <w:rsid w:val="00CD522B"/>
    <w:rsid w:val="00CE1778"/>
    <w:rsid w:val="00CE4BB7"/>
    <w:rsid w:val="00CF2CA0"/>
    <w:rsid w:val="00CF3B3D"/>
    <w:rsid w:val="00CF4112"/>
    <w:rsid w:val="00D0330C"/>
    <w:rsid w:val="00D0448A"/>
    <w:rsid w:val="00D1403A"/>
    <w:rsid w:val="00D16024"/>
    <w:rsid w:val="00D171FD"/>
    <w:rsid w:val="00D22CE1"/>
    <w:rsid w:val="00D2555F"/>
    <w:rsid w:val="00D2565D"/>
    <w:rsid w:val="00D27BDA"/>
    <w:rsid w:val="00D40F40"/>
    <w:rsid w:val="00D60887"/>
    <w:rsid w:val="00D60AC3"/>
    <w:rsid w:val="00D62F95"/>
    <w:rsid w:val="00D91A9A"/>
    <w:rsid w:val="00D96B25"/>
    <w:rsid w:val="00DA3B6C"/>
    <w:rsid w:val="00DA60E4"/>
    <w:rsid w:val="00DB559E"/>
    <w:rsid w:val="00DC169D"/>
    <w:rsid w:val="00DC2514"/>
    <w:rsid w:val="00DC3121"/>
    <w:rsid w:val="00DC3C2D"/>
    <w:rsid w:val="00DC3E15"/>
    <w:rsid w:val="00DD7A1C"/>
    <w:rsid w:val="00DE180C"/>
    <w:rsid w:val="00DE31EB"/>
    <w:rsid w:val="00DE3314"/>
    <w:rsid w:val="00E040C3"/>
    <w:rsid w:val="00E06174"/>
    <w:rsid w:val="00E061E2"/>
    <w:rsid w:val="00E1120B"/>
    <w:rsid w:val="00E24840"/>
    <w:rsid w:val="00E32F52"/>
    <w:rsid w:val="00E41919"/>
    <w:rsid w:val="00E41FC8"/>
    <w:rsid w:val="00E46B2B"/>
    <w:rsid w:val="00E715CC"/>
    <w:rsid w:val="00E71647"/>
    <w:rsid w:val="00E80A9D"/>
    <w:rsid w:val="00E80AD1"/>
    <w:rsid w:val="00E82F02"/>
    <w:rsid w:val="00E8651C"/>
    <w:rsid w:val="00E86B9D"/>
    <w:rsid w:val="00EA117A"/>
    <w:rsid w:val="00EA38A0"/>
    <w:rsid w:val="00EA6702"/>
    <w:rsid w:val="00EB3433"/>
    <w:rsid w:val="00EC2240"/>
    <w:rsid w:val="00ED2B46"/>
    <w:rsid w:val="00EE160A"/>
    <w:rsid w:val="00EF290D"/>
    <w:rsid w:val="00F01A98"/>
    <w:rsid w:val="00F128C3"/>
    <w:rsid w:val="00F24F6C"/>
    <w:rsid w:val="00F30F2F"/>
    <w:rsid w:val="00F3548D"/>
    <w:rsid w:val="00F36D95"/>
    <w:rsid w:val="00F37EA4"/>
    <w:rsid w:val="00F55142"/>
    <w:rsid w:val="00F56FCE"/>
    <w:rsid w:val="00F62298"/>
    <w:rsid w:val="00F67002"/>
    <w:rsid w:val="00F75FBD"/>
    <w:rsid w:val="00F85B4A"/>
    <w:rsid w:val="00F974B6"/>
    <w:rsid w:val="00FA1083"/>
    <w:rsid w:val="00FA3F54"/>
    <w:rsid w:val="00FA63AD"/>
    <w:rsid w:val="00FA6D9A"/>
    <w:rsid w:val="00FA73EB"/>
    <w:rsid w:val="00FB3ABB"/>
    <w:rsid w:val="00FC5392"/>
    <w:rsid w:val="00FC6D2D"/>
    <w:rsid w:val="00FD008C"/>
    <w:rsid w:val="00FD1C42"/>
    <w:rsid w:val="00FD535A"/>
    <w:rsid w:val="00FE1CCD"/>
    <w:rsid w:val="00FF0B2F"/>
    <w:rsid w:val="00FF4BA0"/>
    <w:rsid w:val="00FF4D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79AE"/>
  <w15:chartTrackingRefBased/>
  <w15:docId w15:val="{97FE934F-A074-4769-928A-1BCEDC2E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0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04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4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4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4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4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4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4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4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04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04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4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4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4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4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4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470"/>
    <w:rPr>
      <w:rFonts w:eastAsiaTheme="majorEastAsia" w:cstheme="majorBidi"/>
      <w:color w:val="272727" w:themeColor="text1" w:themeTint="D8"/>
    </w:rPr>
  </w:style>
  <w:style w:type="paragraph" w:styleId="Titel">
    <w:name w:val="Title"/>
    <w:basedOn w:val="Standaard"/>
    <w:next w:val="Standaard"/>
    <w:link w:val="TitelChar"/>
    <w:uiPriority w:val="10"/>
    <w:qFormat/>
    <w:rsid w:val="00B20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4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4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4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4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470"/>
    <w:rPr>
      <w:i/>
      <w:iCs/>
      <w:color w:val="404040" w:themeColor="text1" w:themeTint="BF"/>
    </w:rPr>
  </w:style>
  <w:style w:type="paragraph" w:styleId="Lijstalinea">
    <w:name w:val="List Paragraph"/>
    <w:basedOn w:val="Standaard"/>
    <w:uiPriority w:val="34"/>
    <w:qFormat/>
    <w:rsid w:val="00B20470"/>
    <w:pPr>
      <w:ind w:left="720"/>
      <w:contextualSpacing/>
    </w:pPr>
  </w:style>
  <w:style w:type="character" w:styleId="Intensievebenadrukking">
    <w:name w:val="Intense Emphasis"/>
    <w:basedOn w:val="Standaardalinea-lettertype"/>
    <w:uiPriority w:val="21"/>
    <w:qFormat/>
    <w:rsid w:val="00B20470"/>
    <w:rPr>
      <w:i/>
      <w:iCs/>
      <w:color w:val="0F4761" w:themeColor="accent1" w:themeShade="BF"/>
    </w:rPr>
  </w:style>
  <w:style w:type="paragraph" w:styleId="Duidelijkcitaat">
    <w:name w:val="Intense Quote"/>
    <w:basedOn w:val="Standaard"/>
    <w:next w:val="Standaard"/>
    <w:link w:val="DuidelijkcitaatChar"/>
    <w:uiPriority w:val="30"/>
    <w:qFormat/>
    <w:rsid w:val="00B20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470"/>
    <w:rPr>
      <w:i/>
      <w:iCs/>
      <w:color w:val="0F4761" w:themeColor="accent1" w:themeShade="BF"/>
    </w:rPr>
  </w:style>
  <w:style w:type="character" w:styleId="Intensieveverwijzing">
    <w:name w:val="Intense Reference"/>
    <w:basedOn w:val="Standaardalinea-lettertype"/>
    <w:uiPriority w:val="32"/>
    <w:qFormat/>
    <w:rsid w:val="00B20470"/>
    <w:rPr>
      <w:b/>
      <w:bCs/>
      <w:smallCaps/>
      <w:color w:val="0F4761" w:themeColor="accent1" w:themeShade="BF"/>
      <w:spacing w:val="5"/>
    </w:rPr>
  </w:style>
  <w:style w:type="character" w:styleId="Hyperlink">
    <w:name w:val="Hyperlink"/>
    <w:basedOn w:val="Standaardalinea-lettertype"/>
    <w:uiPriority w:val="99"/>
    <w:unhideWhenUsed/>
    <w:rsid w:val="002F329F"/>
    <w:rPr>
      <w:color w:val="467886" w:themeColor="hyperlink"/>
      <w:u w:val="single"/>
    </w:rPr>
  </w:style>
  <w:style w:type="character" w:styleId="Onopgelostemelding">
    <w:name w:val="Unresolved Mention"/>
    <w:basedOn w:val="Standaardalinea-lettertype"/>
    <w:uiPriority w:val="99"/>
    <w:semiHidden/>
    <w:unhideWhenUsed/>
    <w:rsid w:val="002F329F"/>
    <w:rPr>
      <w:color w:val="605E5C"/>
      <w:shd w:val="clear" w:color="auto" w:fill="E1DFDD"/>
    </w:rPr>
  </w:style>
  <w:style w:type="paragraph" w:styleId="Koptekst">
    <w:name w:val="header"/>
    <w:basedOn w:val="Standaard"/>
    <w:link w:val="KoptekstChar"/>
    <w:uiPriority w:val="99"/>
    <w:unhideWhenUsed/>
    <w:rsid w:val="00666F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6FC8"/>
  </w:style>
  <w:style w:type="paragraph" w:styleId="Voettekst">
    <w:name w:val="footer"/>
    <w:basedOn w:val="Standaard"/>
    <w:link w:val="VoettekstChar"/>
    <w:uiPriority w:val="99"/>
    <w:unhideWhenUsed/>
    <w:rsid w:val="00666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6FC8"/>
  </w:style>
  <w:style w:type="paragraph" w:styleId="Revisie">
    <w:name w:val="Revision"/>
    <w:hidden/>
    <w:uiPriority w:val="99"/>
    <w:semiHidden/>
    <w:rsid w:val="00FC5392"/>
    <w:pPr>
      <w:spacing w:after="0" w:line="240" w:lineRule="auto"/>
    </w:pPr>
  </w:style>
  <w:style w:type="character" w:styleId="Verwijzingopmerking">
    <w:name w:val="annotation reference"/>
    <w:basedOn w:val="Standaardalinea-lettertype"/>
    <w:uiPriority w:val="99"/>
    <w:semiHidden/>
    <w:unhideWhenUsed/>
    <w:rsid w:val="00DE31EB"/>
    <w:rPr>
      <w:sz w:val="16"/>
      <w:szCs w:val="16"/>
    </w:rPr>
  </w:style>
  <w:style w:type="paragraph" w:styleId="Tekstopmerking">
    <w:name w:val="annotation text"/>
    <w:basedOn w:val="Standaard"/>
    <w:link w:val="TekstopmerkingChar"/>
    <w:uiPriority w:val="99"/>
    <w:unhideWhenUsed/>
    <w:rsid w:val="00DE31EB"/>
    <w:pPr>
      <w:spacing w:line="240" w:lineRule="auto"/>
    </w:pPr>
    <w:rPr>
      <w:sz w:val="20"/>
      <w:szCs w:val="20"/>
    </w:rPr>
  </w:style>
  <w:style w:type="character" w:customStyle="1" w:styleId="TekstopmerkingChar">
    <w:name w:val="Tekst opmerking Char"/>
    <w:basedOn w:val="Standaardalinea-lettertype"/>
    <w:link w:val="Tekstopmerking"/>
    <w:uiPriority w:val="99"/>
    <w:rsid w:val="00DE31EB"/>
    <w:rPr>
      <w:sz w:val="20"/>
      <w:szCs w:val="20"/>
    </w:rPr>
  </w:style>
  <w:style w:type="paragraph" w:styleId="Onderwerpvanopmerking">
    <w:name w:val="annotation subject"/>
    <w:basedOn w:val="Tekstopmerking"/>
    <w:next w:val="Tekstopmerking"/>
    <w:link w:val="OnderwerpvanopmerkingChar"/>
    <w:uiPriority w:val="99"/>
    <w:semiHidden/>
    <w:unhideWhenUsed/>
    <w:rsid w:val="00DE31EB"/>
    <w:rPr>
      <w:b/>
      <w:bCs/>
    </w:rPr>
  </w:style>
  <w:style w:type="character" w:customStyle="1" w:styleId="OnderwerpvanopmerkingChar">
    <w:name w:val="Onderwerp van opmerking Char"/>
    <w:basedOn w:val="TekstopmerkingChar"/>
    <w:link w:val="Onderwerpvanopmerking"/>
    <w:uiPriority w:val="99"/>
    <w:semiHidden/>
    <w:rsid w:val="00DE31EB"/>
    <w:rPr>
      <w:b/>
      <w:bCs/>
      <w:sz w:val="20"/>
      <w:szCs w:val="20"/>
    </w:rPr>
  </w:style>
  <w:style w:type="paragraph" w:customStyle="1" w:styleId="Default">
    <w:name w:val="Default"/>
    <w:rsid w:val="00406938"/>
    <w:pPr>
      <w:autoSpaceDE w:val="0"/>
      <w:autoSpaceDN w:val="0"/>
      <w:adjustRightInd w:val="0"/>
      <w:spacing w:after="0" w:line="240" w:lineRule="auto"/>
    </w:pPr>
    <w:rPr>
      <w:rFonts w:ascii="Source Sans Pro" w:hAnsi="Source Sans Pro" w:cs="Source Sans Pro"/>
      <w:color w:val="000000"/>
      <w:kern w:val="0"/>
      <w:sz w:val="24"/>
      <w:szCs w:val="24"/>
    </w:rPr>
  </w:style>
  <w:style w:type="paragraph" w:customStyle="1" w:styleId="pf0">
    <w:name w:val="pf0"/>
    <w:basedOn w:val="Standaard"/>
    <w:rsid w:val="00DC2514"/>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cf01">
    <w:name w:val="cf01"/>
    <w:basedOn w:val="Standaardalinea-lettertype"/>
    <w:rsid w:val="00DC25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1319">
      <w:bodyDiv w:val="1"/>
      <w:marLeft w:val="0"/>
      <w:marRight w:val="0"/>
      <w:marTop w:val="0"/>
      <w:marBottom w:val="0"/>
      <w:divBdr>
        <w:top w:val="none" w:sz="0" w:space="0" w:color="auto"/>
        <w:left w:val="none" w:sz="0" w:space="0" w:color="auto"/>
        <w:bottom w:val="none" w:sz="0" w:space="0" w:color="auto"/>
        <w:right w:val="none" w:sz="0" w:space="0" w:color="auto"/>
      </w:divBdr>
    </w:div>
    <w:div w:id="158999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mi-is.be/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mi-is.b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mi-is.b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9cb3e-2ea6-473f-a740-38639a6d4e3a">
      <Terms xmlns="http://schemas.microsoft.com/office/infopath/2007/PartnerControls"/>
    </lcf76f155ced4ddcb4097134ff3c332f>
    <TaxCatchAll xmlns="86dfc77a-0804-4b68-a6bf-6be7245a5d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90D1C07EFAD44A837FAC47390A1004" ma:contentTypeVersion="15" ma:contentTypeDescription="Een nieuw document maken." ma:contentTypeScope="" ma:versionID="4bbe6ab4e33f2e57df3a2b624fc63089">
  <xsd:schema xmlns:xsd="http://www.w3.org/2001/XMLSchema" xmlns:xs="http://www.w3.org/2001/XMLSchema" xmlns:p="http://schemas.microsoft.com/office/2006/metadata/properties" xmlns:ns2="f809cb3e-2ea6-473f-a740-38639a6d4e3a" xmlns:ns3="86dfc77a-0804-4b68-a6bf-6be7245a5d75" targetNamespace="http://schemas.microsoft.com/office/2006/metadata/properties" ma:root="true" ma:fieldsID="1b80492b8afa48ef58a1121ec11349b1" ns2:_="" ns3:_="">
    <xsd:import namespace="f809cb3e-2ea6-473f-a740-38639a6d4e3a"/>
    <xsd:import namespace="86dfc77a-0804-4b68-a6bf-6be7245a5d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cb3e-2ea6-473f-a740-38639a6d4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fc77a-0804-4b68-a6bf-6be7245a5d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f9cb42-b6bf-438f-b851-4ad6bff99920}" ma:internalName="TaxCatchAll" ma:showField="CatchAllData" ma:web="86dfc77a-0804-4b68-a6bf-6be7245a5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606DD-38FB-4B72-B41E-D6811B04BF99}">
  <ds:schemaRefs>
    <ds:schemaRef ds:uri="http://schemas.microsoft.com/office/2006/metadata/properties"/>
    <ds:schemaRef ds:uri="http://schemas.microsoft.com/office/infopath/2007/PartnerControls"/>
    <ds:schemaRef ds:uri="f809cb3e-2ea6-473f-a740-38639a6d4e3a"/>
    <ds:schemaRef ds:uri="86dfc77a-0804-4b68-a6bf-6be7245a5d75"/>
  </ds:schemaRefs>
</ds:datastoreItem>
</file>

<file path=customXml/itemProps2.xml><?xml version="1.0" encoding="utf-8"?>
<ds:datastoreItem xmlns:ds="http://schemas.openxmlformats.org/officeDocument/2006/customXml" ds:itemID="{6A02EF9E-2ABB-493D-BBAA-86270599850A}">
  <ds:schemaRefs>
    <ds:schemaRef ds:uri="http://schemas.openxmlformats.org/officeDocument/2006/bibliography"/>
  </ds:schemaRefs>
</ds:datastoreItem>
</file>

<file path=customXml/itemProps3.xml><?xml version="1.0" encoding="utf-8"?>
<ds:datastoreItem xmlns:ds="http://schemas.openxmlformats.org/officeDocument/2006/customXml" ds:itemID="{7B0B1DB0-540C-4F3D-BFF5-7728345A7469}">
  <ds:schemaRefs>
    <ds:schemaRef ds:uri="http://schemas.microsoft.com/sharepoint/v3/contenttype/forms"/>
  </ds:schemaRefs>
</ds:datastoreItem>
</file>

<file path=customXml/itemProps4.xml><?xml version="1.0" encoding="utf-8"?>
<ds:datastoreItem xmlns:ds="http://schemas.openxmlformats.org/officeDocument/2006/customXml" ds:itemID="{E0A9A28E-C694-4833-8868-627C4436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cb3e-2ea6-473f-a740-38639a6d4e3a"/>
    <ds:schemaRef ds:uri="86dfc77a-0804-4b68-a6bf-6be7245a5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12236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Vaes</dc:creator>
  <cp:keywords/>
  <dc:description/>
  <cp:lastModifiedBy>Anke Martens</cp:lastModifiedBy>
  <cp:revision>77</cp:revision>
  <dcterms:created xsi:type="dcterms:W3CDTF">2025-10-13T13:01:00Z</dcterms:created>
  <dcterms:modified xsi:type="dcterms:W3CDTF">2026-01-15T08:47:00Z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0x0101006290D1C07EFAD44A837FAC47390A1004</vt:lpwstr>
  </property>
  <property fmtid="{D5CDD505-2E9C-101B-9397-08002B2CF9AE}" pid="3" name="MediaServiceImageTags">
    <vt:lpwstr/>
  </property>
</Properties>
</file>